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6"/>
        <w:rPr>
          <w:rFonts w:ascii="Times New Roman"/>
          <w:sz w:val="20"/>
        </w:rPr>
      </w:pPr>
    </w:p>
    <w:p>
      <w:pPr>
        <w:pStyle w:val="Heading1"/>
        <w:spacing w:before="98"/>
        <w:ind w:right="2469"/>
      </w:pPr>
      <w:r>
        <w:rPr>
          <w:w w:val="115"/>
        </w:rPr>
        <w:t>CONVENIO</w:t>
      </w:r>
      <w:r>
        <w:rPr>
          <w:spacing w:val="24"/>
          <w:w w:val="115"/>
        </w:rPr>
        <w:t> </w:t>
      </w:r>
      <w:r>
        <w:rPr>
          <w:w w:val="115"/>
        </w:rPr>
        <w:t>DE</w:t>
      </w:r>
      <w:r>
        <w:rPr>
          <w:spacing w:val="25"/>
          <w:w w:val="115"/>
        </w:rPr>
        <w:t> </w:t>
      </w:r>
      <w:r>
        <w:rPr>
          <w:w w:val="115"/>
        </w:rPr>
        <w:t>PAGO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/>
        <w:rPr>
          <w:b/>
          <w:sz w:val="29"/>
        </w:rPr>
      </w:pPr>
    </w:p>
    <w:p>
      <w:pPr>
        <w:spacing w:line="403" w:lineRule="auto" w:before="98"/>
        <w:ind w:left="2895" w:right="2467" w:firstLine="0"/>
        <w:jc w:val="center"/>
        <w:rPr>
          <w:b/>
          <w:sz w:val="26"/>
        </w:rPr>
      </w:pPr>
      <w:r>
        <w:rPr>
          <w:b/>
          <w:w w:val="110"/>
          <w:sz w:val="26"/>
        </w:rPr>
        <w:t>[</w:t>
      </w:r>
      <w:r>
        <w:rPr>
          <w:b/>
          <w:w w:val="110"/>
          <w:sz w:val="26"/>
          <w:shd w:fill="D2D2D2" w:color="auto" w:val="clear"/>
        </w:rPr>
        <w:t>NOMBRE</w:t>
      </w:r>
      <w:r>
        <w:rPr>
          <w:b/>
          <w:spacing w:val="1"/>
          <w:w w:val="110"/>
          <w:sz w:val="26"/>
          <w:shd w:fill="D2D2D2" w:color="auto" w:val="clear"/>
        </w:rPr>
        <w:t> </w:t>
      </w:r>
      <w:r>
        <w:rPr>
          <w:b/>
          <w:w w:val="110"/>
          <w:sz w:val="26"/>
          <w:shd w:fill="D2D2D2" w:color="auto" w:val="clear"/>
        </w:rPr>
        <w:t>COMUNIDAD</w:t>
      </w:r>
      <w:r>
        <w:rPr>
          <w:b/>
          <w:w w:val="110"/>
          <w:sz w:val="26"/>
        </w:rPr>
        <w:t>]</w:t>
      </w:r>
      <w:r>
        <w:rPr>
          <w:b/>
          <w:spacing w:val="-60"/>
          <w:w w:val="110"/>
          <w:sz w:val="26"/>
        </w:rPr>
        <w:t> </w:t>
      </w:r>
      <w:r>
        <w:rPr>
          <w:b/>
          <w:w w:val="110"/>
          <w:sz w:val="26"/>
        </w:rPr>
        <w:t>A</w:t>
      </w:r>
    </w:p>
    <w:p>
      <w:pPr>
        <w:pStyle w:val="Heading1"/>
        <w:ind w:right="2461"/>
      </w:pPr>
      <w:r>
        <w:rPr>
          <w:w w:val="110"/>
        </w:rPr>
        <w:t>[</w:t>
      </w:r>
      <w:r>
        <w:rPr>
          <w:w w:val="110"/>
          <w:shd w:fill="D2D2D2" w:color="auto" w:val="clear"/>
        </w:rPr>
        <w:t>NOMBRE</w:t>
      </w:r>
      <w:r>
        <w:rPr>
          <w:spacing w:val="45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DEUDOR</w:t>
      </w:r>
      <w:r>
        <w:rPr>
          <w:w w:val="110"/>
        </w:rPr>
        <w:t>]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line="276" w:lineRule="auto" w:before="246"/>
        <w:ind w:left="588" w:right="157"/>
        <w:jc w:val="both"/>
      </w:pPr>
      <w:r>
        <w:rPr>
          <w:w w:val="115"/>
        </w:rPr>
        <w:t>En Santiago, a [</w:t>
      </w:r>
      <w:r>
        <w:rPr>
          <w:w w:val="115"/>
          <w:shd w:fill="D2D2D2" w:color="auto" w:val="clear"/>
        </w:rPr>
        <w:t>día</w:t>
      </w:r>
      <w:r>
        <w:rPr>
          <w:w w:val="115"/>
        </w:rPr>
        <w:t>] de [</w:t>
      </w:r>
      <w:r>
        <w:rPr>
          <w:w w:val="115"/>
          <w:shd w:fill="D2D2D2" w:color="auto" w:val="clear"/>
        </w:rPr>
        <w:t>mes</w:t>
      </w:r>
      <w:r>
        <w:rPr>
          <w:w w:val="115"/>
        </w:rPr>
        <w:t>] de [</w:t>
      </w:r>
      <w:r>
        <w:rPr>
          <w:w w:val="115"/>
          <w:shd w:fill="D2D2D2" w:color="auto" w:val="clear"/>
        </w:rPr>
        <w:t>año</w:t>
      </w:r>
      <w:r>
        <w:rPr>
          <w:w w:val="115"/>
        </w:rPr>
        <w:t>] entre [</w:t>
      </w:r>
      <w:r>
        <w:rPr>
          <w:w w:val="115"/>
          <w:shd w:fill="D2D2D2" w:color="auto" w:val="clear"/>
        </w:rPr>
        <w:t>nombre de la</w:t>
      </w:r>
      <w:r>
        <w:rPr>
          <w:spacing w:val="1"/>
          <w:w w:val="115"/>
        </w:rPr>
        <w:t> </w:t>
      </w:r>
      <w:r>
        <w:rPr>
          <w:w w:val="115"/>
          <w:shd w:fill="D2D2D2" w:color="auto" w:val="clear"/>
        </w:rPr>
        <w:t>comunidad</w:t>
      </w:r>
      <w:r>
        <w:rPr>
          <w:w w:val="115"/>
        </w:rPr>
        <w:t>], comunidad de copropietarios acogida a la Ley</w:t>
      </w:r>
      <w:r>
        <w:rPr>
          <w:spacing w:val="1"/>
          <w:w w:val="115"/>
        </w:rPr>
        <w:t> </w:t>
      </w:r>
      <w:r>
        <w:rPr>
          <w:w w:val="115"/>
        </w:rPr>
        <w:t>n°21.442,</w:t>
      </w:r>
      <w:r>
        <w:rPr>
          <w:spacing w:val="1"/>
          <w:w w:val="115"/>
        </w:rPr>
        <w:t> </w:t>
      </w:r>
      <w:r>
        <w:rPr>
          <w:w w:val="115"/>
        </w:rPr>
        <w:t>Rol</w:t>
      </w:r>
      <w:r>
        <w:rPr>
          <w:spacing w:val="1"/>
          <w:w w:val="115"/>
        </w:rPr>
        <w:t> </w:t>
      </w:r>
      <w:r>
        <w:rPr>
          <w:w w:val="115"/>
        </w:rPr>
        <w:t>Único</w:t>
      </w:r>
      <w:r>
        <w:rPr>
          <w:spacing w:val="1"/>
          <w:w w:val="115"/>
        </w:rPr>
        <w:t> </w:t>
      </w:r>
      <w:r>
        <w:rPr>
          <w:w w:val="115"/>
        </w:rPr>
        <w:t>Tributario</w:t>
      </w:r>
      <w:r>
        <w:rPr>
          <w:spacing w:val="1"/>
          <w:w w:val="115"/>
        </w:rPr>
        <w:t> </w:t>
      </w:r>
      <w:r>
        <w:rPr>
          <w:w w:val="115"/>
        </w:rPr>
        <w:t>N°</w:t>
      </w:r>
      <w:r>
        <w:rPr>
          <w:spacing w:val="1"/>
          <w:w w:val="115"/>
        </w:rPr>
        <w:t> </w:t>
      </w:r>
      <w:r>
        <w:rPr>
          <w:w w:val="115"/>
        </w:rPr>
        <w:t>[</w:t>
      </w:r>
      <w:r>
        <w:rPr>
          <w:w w:val="115"/>
          <w:shd w:fill="D2D2D2" w:color="auto" w:val="clear"/>
        </w:rPr>
        <w:t>RUT</w:t>
      </w:r>
      <w:r>
        <w:rPr>
          <w:w w:val="115"/>
        </w:rPr>
        <w:t>],</w:t>
      </w:r>
      <w:r>
        <w:rPr>
          <w:spacing w:val="1"/>
          <w:w w:val="115"/>
        </w:rPr>
        <w:t> </w:t>
      </w:r>
      <w:r>
        <w:rPr>
          <w:w w:val="115"/>
        </w:rPr>
        <w:t>representada</w:t>
      </w:r>
      <w:r>
        <w:rPr>
          <w:spacing w:val="-63"/>
          <w:w w:val="115"/>
        </w:rPr>
        <w:t> </w:t>
      </w:r>
      <w:r>
        <w:rPr>
          <w:w w:val="115"/>
        </w:rPr>
        <w:t>legalmente,</w:t>
      </w:r>
      <w:r>
        <w:rPr>
          <w:spacing w:val="1"/>
          <w:w w:val="115"/>
        </w:rPr>
        <w:t> </w:t>
      </w:r>
      <w:r>
        <w:rPr>
          <w:w w:val="115"/>
        </w:rPr>
        <w:t>por</w:t>
      </w:r>
      <w:r>
        <w:rPr>
          <w:spacing w:val="1"/>
          <w:w w:val="115"/>
        </w:rPr>
        <w:t> </w:t>
      </w:r>
      <w:r>
        <w:rPr>
          <w:w w:val="115"/>
        </w:rPr>
        <w:t>su</w:t>
      </w:r>
      <w:r>
        <w:rPr>
          <w:spacing w:val="1"/>
          <w:w w:val="115"/>
        </w:rPr>
        <w:t> </w:t>
      </w:r>
      <w:r>
        <w:rPr>
          <w:w w:val="115"/>
        </w:rPr>
        <w:t>administrador,</w:t>
      </w:r>
      <w:r>
        <w:rPr>
          <w:spacing w:val="1"/>
          <w:w w:val="115"/>
        </w:rPr>
        <w:t> </w:t>
      </w:r>
      <w:r>
        <w:rPr>
          <w:w w:val="115"/>
        </w:rPr>
        <w:t>don</w:t>
      </w:r>
      <w:r>
        <w:rPr>
          <w:spacing w:val="1"/>
          <w:w w:val="115"/>
        </w:rPr>
        <w:t> </w:t>
      </w:r>
      <w:r>
        <w:rPr>
          <w:w w:val="115"/>
        </w:rPr>
        <w:t>[</w:t>
      </w:r>
      <w:r>
        <w:rPr>
          <w:w w:val="115"/>
          <w:shd w:fill="D2D2D2" w:color="auto" w:val="clear"/>
        </w:rPr>
        <w:t>nombre</w:t>
      </w:r>
      <w:r>
        <w:rPr>
          <w:spacing w:val="1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completo</w:t>
      </w:r>
      <w:r>
        <w:rPr>
          <w:spacing w:val="1"/>
          <w:w w:val="115"/>
        </w:rPr>
        <w:t> </w:t>
      </w:r>
      <w:r>
        <w:rPr>
          <w:w w:val="115"/>
          <w:shd w:fill="D2D2D2" w:color="auto" w:val="clear"/>
        </w:rPr>
        <w:t>administrador</w:t>
      </w:r>
      <w:r>
        <w:rPr>
          <w:w w:val="115"/>
        </w:rPr>
        <w:t>], [</w:t>
      </w:r>
      <w:r>
        <w:rPr>
          <w:w w:val="115"/>
          <w:shd w:fill="D2D2D2" w:color="auto" w:val="clear"/>
        </w:rPr>
        <w:t>nacionalidad</w:t>
      </w:r>
      <w:r>
        <w:rPr>
          <w:w w:val="115"/>
        </w:rPr>
        <w:t>], cédula nacional de identidad</w:t>
      </w:r>
      <w:r>
        <w:rPr>
          <w:spacing w:val="1"/>
          <w:w w:val="115"/>
        </w:rPr>
        <w:t> </w:t>
      </w:r>
      <w:r>
        <w:rPr>
          <w:w w:val="115"/>
        </w:rPr>
        <w:t>N°</w:t>
      </w:r>
      <w:r>
        <w:rPr>
          <w:spacing w:val="-8"/>
          <w:w w:val="115"/>
        </w:rPr>
        <w:t> </w:t>
      </w:r>
      <w:r>
        <w:rPr>
          <w:w w:val="115"/>
        </w:rPr>
        <w:t>[</w:t>
      </w:r>
      <w:r>
        <w:rPr>
          <w:w w:val="115"/>
          <w:shd w:fill="D2D2D2" w:color="auto" w:val="clear"/>
        </w:rPr>
        <w:t>C.I.</w:t>
      </w:r>
      <w:r>
        <w:rPr>
          <w:w w:val="115"/>
        </w:rPr>
        <w:t>],</w:t>
      </w:r>
      <w:r>
        <w:rPr>
          <w:spacing w:val="-7"/>
          <w:w w:val="115"/>
        </w:rPr>
        <w:t> </w:t>
      </w:r>
      <w:r>
        <w:rPr>
          <w:w w:val="115"/>
        </w:rPr>
        <w:t>todos</w:t>
      </w:r>
      <w:r>
        <w:rPr>
          <w:spacing w:val="-8"/>
          <w:w w:val="115"/>
        </w:rPr>
        <w:t> </w:t>
      </w:r>
      <w:r>
        <w:rPr>
          <w:w w:val="115"/>
        </w:rPr>
        <w:t>con</w:t>
      </w:r>
      <w:r>
        <w:rPr>
          <w:spacing w:val="-7"/>
          <w:w w:val="115"/>
        </w:rPr>
        <w:t> </w:t>
      </w:r>
      <w:r>
        <w:rPr>
          <w:w w:val="115"/>
        </w:rPr>
        <w:t>domicilio</w:t>
      </w:r>
      <w:r>
        <w:rPr>
          <w:spacing w:val="-9"/>
          <w:w w:val="115"/>
        </w:rPr>
        <w:t> </w:t>
      </w:r>
      <w:r>
        <w:rPr>
          <w:w w:val="115"/>
        </w:rPr>
        <w:t>en</w:t>
      </w:r>
      <w:r>
        <w:rPr>
          <w:spacing w:val="-10"/>
          <w:w w:val="115"/>
        </w:rPr>
        <w:t> </w:t>
      </w:r>
      <w:r>
        <w:rPr>
          <w:w w:val="115"/>
        </w:rPr>
        <w:t>[dirección</w:t>
      </w:r>
      <w:r>
        <w:rPr>
          <w:spacing w:val="-8"/>
          <w:w w:val="115"/>
        </w:rPr>
        <w:t> </w:t>
      </w:r>
      <w:r>
        <w:rPr>
          <w:w w:val="115"/>
        </w:rPr>
        <w:t>completa],</w:t>
      </w:r>
      <w:r>
        <w:rPr>
          <w:spacing w:val="-7"/>
          <w:w w:val="115"/>
        </w:rPr>
        <w:t> </w:t>
      </w:r>
      <w:r>
        <w:rPr>
          <w:w w:val="115"/>
        </w:rPr>
        <w:t>comuna</w:t>
      </w:r>
      <w:r>
        <w:rPr>
          <w:spacing w:val="-63"/>
          <w:w w:val="115"/>
        </w:rPr>
        <w:t> </w:t>
      </w:r>
      <w:r>
        <w:rPr>
          <w:w w:val="115"/>
        </w:rPr>
        <w:t>de [</w:t>
      </w:r>
      <w:r>
        <w:rPr>
          <w:w w:val="115"/>
          <w:shd w:fill="D2D2D2" w:color="auto" w:val="clear"/>
        </w:rPr>
        <w:t>comuna</w:t>
      </w:r>
      <w:r>
        <w:rPr>
          <w:w w:val="115"/>
        </w:rPr>
        <w:t>], Región de [</w:t>
      </w:r>
      <w:r>
        <w:rPr>
          <w:w w:val="115"/>
          <w:shd w:fill="D2D2D2" w:color="auto" w:val="clear"/>
        </w:rPr>
        <w:t>región</w:t>
      </w:r>
      <w:r>
        <w:rPr>
          <w:w w:val="115"/>
        </w:rPr>
        <w:t>], en adelante “la Comunidad”</w:t>
      </w:r>
      <w:r>
        <w:rPr>
          <w:spacing w:val="-63"/>
          <w:w w:val="115"/>
        </w:rPr>
        <w:t> </w:t>
      </w:r>
      <w:r>
        <w:rPr>
          <w:w w:val="115"/>
        </w:rPr>
        <w:t>y,</w:t>
      </w:r>
      <w:r>
        <w:rPr>
          <w:spacing w:val="1"/>
          <w:w w:val="115"/>
        </w:rPr>
        <w:t> </w:t>
      </w:r>
      <w:r>
        <w:rPr>
          <w:w w:val="115"/>
        </w:rPr>
        <w:t>don</w:t>
      </w:r>
      <w:r>
        <w:rPr>
          <w:spacing w:val="1"/>
          <w:w w:val="115"/>
        </w:rPr>
        <w:t> </w:t>
      </w:r>
      <w:r>
        <w:rPr>
          <w:w w:val="115"/>
        </w:rPr>
        <w:t>[</w:t>
      </w:r>
      <w:r>
        <w:rPr>
          <w:w w:val="115"/>
          <w:shd w:fill="D2D2D2" w:color="auto" w:val="clear"/>
        </w:rPr>
        <w:t>nombre</w:t>
      </w:r>
      <w:r>
        <w:rPr>
          <w:spacing w:val="1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completo</w:t>
      </w:r>
      <w:r>
        <w:rPr>
          <w:spacing w:val="1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deudor</w:t>
      </w:r>
      <w:r>
        <w:rPr>
          <w:w w:val="115"/>
        </w:rPr>
        <w:t>],</w:t>
      </w:r>
      <w:r>
        <w:rPr>
          <w:spacing w:val="1"/>
          <w:w w:val="115"/>
        </w:rPr>
        <w:t> </w:t>
      </w:r>
      <w:r>
        <w:rPr>
          <w:w w:val="115"/>
        </w:rPr>
        <w:t>[</w:t>
      </w:r>
      <w:r>
        <w:rPr>
          <w:w w:val="115"/>
          <w:shd w:fill="D2D2D2" w:color="auto" w:val="clear"/>
        </w:rPr>
        <w:t>nacionalidad</w:t>
      </w:r>
      <w:r>
        <w:rPr>
          <w:w w:val="115"/>
        </w:rPr>
        <w:t>],</w:t>
      </w:r>
      <w:r>
        <w:rPr>
          <w:spacing w:val="1"/>
          <w:w w:val="115"/>
        </w:rPr>
        <w:t> </w:t>
      </w:r>
      <w:r>
        <w:rPr>
          <w:w w:val="115"/>
        </w:rPr>
        <w:t>[</w:t>
      </w:r>
      <w:r>
        <w:rPr>
          <w:w w:val="115"/>
          <w:shd w:fill="D2D2D2" w:color="auto" w:val="clear"/>
        </w:rPr>
        <w:t>estado</w:t>
      </w:r>
      <w:r>
        <w:rPr>
          <w:spacing w:val="-63"/>
          <w:w w:val="115"/>
        </w:rPr>
        <w:t> </w:t>
      </w:r>
      <w:r>
        <w:rPr>
          <w:w w:val="115"/>
          <w:shd w:fill="D2D2D2" w:color="auto" w:val="clear"/>
        </w:rPr>
        <w:t>civil</w:t>
      </w:r>
      <w:r>
        <w:rPr>
          <w:w w:val="115"/>
        </w:rPr>
        <w:t>], cédula nacional de identidad N° [</w:t>
      </w:r>
      <w:r>
        <w:rPr>
          <w:w w:val="115"/>
          <w:shd w:fill="D2D2D2" w:color="auto" w:val="clear"/>
        </w:rPr>
        <w:t>XXXX</w:t>
      </w:r>
      <w:r>
        <w:rPr>
          <w:w w:val="115"/>
        </w:rPr>
        <w:t>], domiciliado en</w:t>
      </w:r>
      <w:r>
        <w:rPr>
          <w:spacing w:val="-63"/>
          <w:w w:val="115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dirección completa</w:t>
      </w:r>
      <w:r>
        <w:rPr>
          <w:w w:val="110"/>
        </w:rPr>
        <w:t>], comuna de [</w:t>
      </w:r>
      <w:r>
        <w:rPr>
          <w:w w:val="110"/>
          <w:shd w:fill="D2D2D2" w:color="auto" w:val="clear"/>
        </w:rPr>
        <w:t>comuna</w:t>
      </w:r>
      <w:r>
        <w:rPr>
          <w:w w:val="110"/>
        </w:rPr>
        <w:t>], Región de [</w:t>
      </w:r>
      <w:r>
        <w:rPr>
          <w:w w:val="110"/>
          <w:shd w:fill="D2D2D2" w:color="auto" w:val="clear"/>
        </w:rPr>
        <w:t>región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5"/>
        </w:rPr>
        <w:t>en</w:t>
      </w:r>
      <w:r>
        <w:rPr>
          <w:spacing w:val="-8"/>
          <w:w w:val="115"/>
        </w:rPr>
        <w:t> </w:t>
      </w:r>
      <w:r>
        <w:rPr>
          <w:w w:val="115"/>
        </w:rPr>
        <w:t>adelante</w:t>
      </w:r>
      <w:r>
        <w:rPr>
          <w:spacing w:val="-10"/>
          <w:w w:val="115"/>
        </w:rPr>
        <w:t> </w:t>
      </w:r>
      <w:r>
        <w:rPr>
          <w:w w:val="115"/>
        </w:rPr>
        <w:t>indistintamente</w:t>
      </w:r>
      <w:r>
        <w:rPr>
          <w:spacing w:val="-10"/>
          <w:w w:val="115"/>
        </w:rPr>
        <w:t> </w:t>
      </w:r>
      <w:r>
        <w:rPr>
          <w:w w:val="115"/>
        </w:rPr>
        <w:t>el</w:t>
      </w:r>
      <w:r>
        <w:rPr>
          <w:spacing w:val="-10"/>
          <w:w w:val="115"/>
        </w:rPr>
        <w:t> </w:t>
      </w:r>
      <w:r>
        <w:rPr>
          <w:w w:val="115"/>
        </w:rPr>
        <w:t>“deudor”,</w:t>
      </w:r>
      <w:r>
        <w:rPr>
          <w:spacing w:val="-7"/>
          <w:w w:val="115"/>
        </w:rPr>
        <w:t> </w:t>
      </w:r>
      <w:r>
        <w:rPr>
          <w:w w:val="115"/>
        </w:rPr>
        <w:t>y</w:t>
      </w:r>
      <w:r>
        <w:rPr>
          <w:spacing w:val="-8"/>
          <w:w w:val="115"/>
        </w:rPr>
        <w:t> </w:t>
      </w:r>
      <w:r>
        <w:rPr>
          <w:w w:val="115"/>
        </w:rPr>
        <w:t>ambos</w:t>
      </w:r>
      <w:r>
        <w:rPr>
          <w:spacing w:val="-7"/>
          <w:w w:val="115"/>
        </w:rPr>
        <w:t> </w:t>
      </w:r>
      <w:r>
        <w:rPr>
          <w:w w:val="115"/>
        </w:rPr>
        <w:t>en</w:t>
      </w:r>
      <w:r>
        <w:rPr>
          <w:spacing w:val="-7"/>
          <w:w w:val="115"/>
        </w:rPr>
        <w:t> </w:t>
      </w:r>
      <w:r>
        <w:rPr>
          <w:w w:val="115"/>
        </w:rPr>
        <w:t>conjunto</w:t>
      </w:r>
      <w:r>
        <w:rPr>
          <w:spacing w:val="-64"/>
          <w:w w:val="115"/>
        </w:rPr>
        <w:t> </w:t>
      </w:r>
      <w:r>
        <w:rPr>
          <w:w w:val="115"/>
        </w:rPr>
        <w:t>como</w:t>
      </w:r>
      <w:r>
        <w:rPr>
          <w:spacing w:val="1"/>
          <w:w w:val="115"/>
        </w:rPr>
        <w:t> </w:t>
      </w:r>
      <w:r>
        <w:rPr>
          <w:w w:val="115"/>
        </w:rPr>
        <w:t>“las</w:t>
      </w:r>
      <w:r>
        <w:rPr>
          <w:spacing w:val="1"/>
          <w:w w:val="115"/>
        </w:rPr>
        <w:t> </w:t>
      </w:r>
      <w:r>
        <w:rPr>
          <w:w w:val="115"/>
        </w:rPr>
        <w:t>partes”,</w:t>
      </w:r>
      <w:r>
        <w:rPr>
          <w:spacing w:val="1"/>
          <w:w w:val="115"/>
        </w:rPr>
        <w:t> </w:t>
      </w:r>
      <w:r>
        <w:rPr>
          <w:w w:val="115"/>
        </w:rPr>
        <w:t>quienes</w:t>
      </w:r>
      <w:r>
        <w:rPr>
          <w:spacing w:val="1"/>
          <w:w w:val="115"/>
        </w:rPr>
        <w:t> </w:t>
      </w:r>
      <w:r>
        <w:rPr>
          <w:w w:val="115"/>
        </w:rPr>
        <w:t>expresan</w:t>
      </w:r>
      <w:r>
        <w:rPr>
          <w:spacing w:val="1"/>
          <w:w w:val="115"/>
        </w:rPr>
        <w:t> </w:t>
      </w:r>
      <w:r>
        <w:rPr>
          <w:w w:val="115"/>
        </w:rPr>
        <w:t>que</w:t>
      </w:r>
      <w:r>
        <w:rPr>
          <w:spacing w:val="1"/>
          <w:w w:val="115"/>
        </w:rPr>
        <w:t> </w:t>
      </w:r>
      <w:r>
        <w:rPr>
          <w:w w:val="115"/>
        </w:rPr>
        <w:t>han</w:t>
      </w:r>
      <w:r>
        <w:rPr>
          <w:spacing w:val="1"/>
          <w:w w:val="115"/>
        </w:rPr>
        <w:t> </w:t>
      </w:r>
      <w:r>
        <w:rPr>
          <w:w w:val="115"/>
        </w:rPr>
        <w:t>acordado</w:t>
      </w:r>
      <w:r>
        <w:rPr>
          <w:spacing w:val="1"/>
          <w:w w:val="115"/>
        </w:rPr>
        <w:t> </w:t>
      </w:r>
      <w:r>
        <w:rPr>
          <w:w w:val="115"/>
        </w:rPr>
        <w:t>el</w:t>
      </w:r>
      <w:r>
        <w:rPr>
          <w:spacing w:val="-63"/>
          <w:w w:val="115"/>
        </w:rPr>
        <w:t> </w:t>
      </w:r>
      <w:r>
        <w:rPr>
          <w:w w:val="115"/>
        </w:rPr>
        <w:t>siguiente convenio de pago de gastos comunes y obligaciones</w:t>
      </w:r>
      <w:r>
        <w:rPr>
          <w:spacing w:val="-63"/>
          <w:w w:val="115"/>
        </w:rPr>
        <w:t> </w:t>
      </w:r>
      <w:r>
        <w:rPr>
          <w:w w:val="115"/>
        </w:rPr>
        <w:t>económicas:</w:t>
      </w:r>
    </w:p>
    <w:p>
      <w:pPr>
        <w:pStyle w:val="BodyText"/>
        <w:spacing w:line="276" w:lineRule="auto" w:before="170"/>
        <w:ind w:left="588" w:right="159"/>
        <w:jc w:val="both"/>
      </w:pPr>
      <w:r>
        <w:rPr>
          <w:b/>
          <w:w w:val="110"/>
          <w:u w:val="single"/>
        </w:rPr>
        <w:t>PRIMERO</w:t>
      </w:r>
      <w:r>
        <w:rPr>
          <w:b/>
          <w:w w:val="110"/>
        </w:rPr>
        <w:t>: </w:t>
      </w:r>
      <w:r>
        <w:rPr>
          <w:w w:val="110"/>
        </w:rPr>
        <w:t>Don [nombre del deudor], a la fecha de suscripción</w:t>
      </w:r>
      <w:r>
        <w:rPr>
          <w:spacing w:val="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w w:val="110"/>
        </w:rPr>
        <w:t>presente</w:t>
      </w:r>
      <w:r>
        <w:rPr>
          <w:spacing w:val="1"/>
          <w:w w:val="110"/>
        </w:rPr>
        <w:t> </w:t>
      </w:r>
      <w:r>
        <w:rPr>
          <w:w w:val="110"/>
        </w:rPr>
        <w:t>Convenio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Pago,</w:t>
      </w:r>
      <w:r>
        <w:rPr>
          <w:spacing w:val="1"/>
          <w:w w:val="110"/>
        </w:rPr>
        <w:t> </w:t>
      </w:r>
      <w:r>
        <w:rPr>
          <w:w w:val="110"/>
        </w:rPr>
        <w:t>adeuda</w:t>
      </w:r>
      <w:r>
        <w:rPr>
          <w:spacing w:val="1"/>
          <w:w w:val="110"/>
        </w:rPr>
        <w:t> </w:t>
      </w:r>
      <w:r>
        <w:rPr>
          <w:w w:val="110"/>
        </w:rPr>
        <w:t>a  la  Comunidad  la</w:t>
      </w:r>
      <w:r>
        <w:rPr>
          <w:spacing w:val="1"/>
          <w:w w:val="110"/>
        </w:rPr>
        <w:t> </w:t>
      </w:r>
      <w:r>
        <w:rPr>
          <w:w w:val="110"/>
        </w:rPr>
        <w:t>suma de </w:t>
      </w:r>
      <w:r>
        <w:rPr>
          <w:b/>
          <w:w w:val="110"/>
        </w:rPr>
        <w:t>$</w:t>
      </w:r>
      <w:r>
        <w:rPr>
          <w:b/>
          <w:w w:val="110"/>
          <w:shd w:fill="D2D2D2" w:color="auto" w:val="clear"/>
        </w:rPr>
        <w:t>0.000.000 </w:t>
      </w:r>
      <w:r>
        <w:rPr>
          <w:w w:val="110"/>
          <w:shd w:fill="D2D2D2" w:color="auto" w:val="clear"/>
        </w:rPr>
        <w:t>(XXXX de pesos</w:t>
      </w:r>
      <w:r>
        <w:rPr>
          <w:w w:val="110"/>
        </w:rPr>
        <w:t>) por concepto de gastos</w:t>
      </w:r>
      <w:r>
        <w:rPr>
          <w:spacing w:val="1"/>
          <w:w w:val="110"/>
        </w:rPr>
        <w:t> </w:t>
      </w:r>
      <w:r>
        <w:rPr>
          <w:w w:val="110"/>
        </w:rPr>
        <w:t>comunes,</w:t>
      </w:r>
      <w:r>
        <w:rPr>
          <w:spacing w:val="1"/>
          <w:w w:val="110"/>
        </w:rPr>
        <w:t> </w:t>
      </w:r>
      <w:r>
        <w:rPr>
          <w:w w:val="110"/>
        </w:rPr>
        <w:t>intereses</w:t>
      </w:r>
      <w:r>
        <w:rPr>
          <w:spacing w:val="63"/>
          <w:w w:val="110"/>
        </w:rPr>
        <w:t> </w:t>
      </w:r>
      <w:r>
        <w:rPr>
          <w:w w:val="110"/>
        </w:rPr>
        <w:t>y</w:t>
      </w:r>
      <w:r>
        <w:rPr>
          <w:spacing w:val="63"/>
          <w:w w:val="110"/>
        </w:rPr>
        <w:t> </w:t>
      </w:r>
      <w:r>
        <w:rPr>
          <w:w w:val="110"/>
        </w:rPr>
        <w:t>multas,</w:t>
      </w:r>
      <w:r>
        <w:rPr>
          <w:spacing w:val="63"/>
          <w:w w:val="110"/>
        </w:rPr>
        <w:t> </w:t>
      </w:r>
      <w:r>
        <w:rPr>
          <w:w w:val="110"/>
        </w:rPr>
        <w:t>correspondiente</w:t>
      </w:r>
      <w:r>
        <w:rPr>
          <w:spacing w:val="63"/>
          <w:w w:val="110"/>
        </w:rPr>
        <w:t> </w:t>
      </w:r>
      <w:r>
        <w:rPr>
          <w:w w:val="110"/>
        </w:rPr>
        <w:t>al</w:t>
      </w:r>
      <w:r>
        <w:rPr>
          <w:spacing w:val="-60"/>
          <w:w w:val="110"/>
        </w:rPr>
        <w:t> </w:t>
      </w:r>
      <w:r>
        <w:rPr>
          <w:w w:val="110"/>
          <w:shd w:fill="D2D2D2" w:color="auto" w:val="clear"/>
        </w:rPr>
        <w:t>departamento</w:t>
      </w:r>
      <w:r>
        <w:rPr>
          <w:spacing w:val="26"/>
          <w:w w:val="110"/>
        </w:rPr>
        <w:t> </w:t>
      </w:r>
      <w:r>
        <w:rPr>
          <w:w w:val="110"/>
        </w:rPr>
        <w:t>N°</w:t>
      </w:r>
      <w:r>
        <w:rPr>
          <w:w w:val="110"/>
          <w:shd w:fill="D2D2D2" w:color="auto" w:val="clear"/>
        </w:rPr>
        <w:t>XXX</w:t>
      </w:r>
      <w:r>
        <w:rPr>
          <w:spacing w:val="26"/>
          <w:w w:val="110"/>
        </w:rPr>
        <w:t> </w:t>
      </w:r>
      <w:r>
        <w:rPr>
          <w:w w:val="110"/>
        </w:rPr>
        <w:t>de</w:t>
      </w:r>
      <w:r>
        <w:rPr>
          <w:spacing w:val="25"/>
          <w:w w:val="110"/>
        </w:rPr>
        <w:t> </w:t>
      </w:r>
      <w:r>
        <w:rPr>
          <w:w w:val="110"/>
        </w:rPr>
        <w:t>esta</w:t>
      </w:r>
      <w:r>
        <w:rPr>
          <w:spacing w:val="27"/>
          <w:w w:val="110"/>
        </w:rPr>
        <w:t> </w:t>
      </w:r>
      <w:r>
        <w:rPr>
          <w:w w:val="110"/>
        </w:rPr>
        <w:t>comunidad.</w:t>
      </w:r>
    </w:p>
    <w:p>
      <w:pPr>
        <w:pStyle w:val="BodyText"/>
        <w:spacing w:line="276" w:lineRule="auto" w:before="160"/>
        <w:ind w:left="588" w:right="159"/>
        <w:jc w:val="both"/>
      </w:pPr>
      <w:r>
        <w:rPr>
          <w:b/>
          <w:w w:val="110"/>
          <w:u w:val="single"/>
        </w:rPr>
        <w:t>SEGUNDO</w:t>
      </w:r>
      <w:r>
        <w:rPr>
          <w:b/>
          <w:w w:val="110"/>
        </w:rPr>
        <w:t>:</w:t>
      </w:r>
      <w:r>
        <w:rPr>
          <w:b/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w w:val="110"/>
        </w:rPr>
        <w:t>presente</w:t>
      </w:r>
      <w:r>
        <w:rPr>
          <w:spacing w:val="1"/>
          <w:w w:val="110"/>
        </w:rPr>
        <w:t> </w:t>
      </w:r>
      <w:r>
        <w:rPr>
          <w:w w:val="110"/>
        </w:rPr>
        <w:t>convenio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pago</w:t>
      </w:r>
      <w:r>
        <w:rPr>
          <w:spacing w:val="1"/>
          <w:w w:val="110"/>
        </w:rPr>
        <w:t> </w:t>
      </w:r>
      <w:r>
        <w:rPr>
          <w:w w:val="110"/>
        </w:rPr>
        <w:t>se</w:t>
      </w:r>
      <w:r>
        <w:rPr>
          <w:spacing w:val="1"/>
          <w:w w:val="110"/>
        </w:rPr>
        <w:t> </w:t>
      </w:r>
      <w:r>
        <w:rPr>
          <w:w w:val="110"/>
        </w:rPr>
        <w:t>celebra</w:t>
      </w:r>
      <w:r>
        <w:rPr>
          <w:spacing w:val="1"/>
          <w:w w:val="110"/>
        </w:rPr>
        <w:t> </w:t>
      </w:r>
      <w:r>
        <w:rPr>
          <w:w w:val="110"/>
        </w:rPr>
        <w:t>con</w:t>
      </w:r>
      <w:r>
        <w:rPr>
          <w:spacing w:val="1"/>
          <w:w w:val="110"/>
        </w:rPr>
        <w:t> </w:t>
      </w:r>
      <w:r>
        <w:rPr>
          <w:w w:val="110"/>
        </w:rPr>
        <w:t>las</w:t>
      </w:r>
      <w:r>
        <w:rPr>
          <w:spacing w:val="-60"/>
          <w:w w:val="110"/>
        </w:rPr>
        <w:t> </w:t>
      </w:r>
      <w:r>
        <w:rPr>
          <w:w w:val="110"/>
        </w:rPr>
        <w:t>exigencias</w:t>
      </w:r>
      <w:r>
        <w:rPr>
          <w:spacing w:val="1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w w:val="110"/>
        </w:rPr>
        <w:t>formalidades</w:t>
      </w:r>
      <w:r>
        <w:rPr>
          <w:spacing w:val="1"/>
          <w:w w:val="110"/>
        </w:rPr>
        <w:t> </w:t>
      </w:r>
      <w:r>
        <w:rPr>
          <w:w w:val="110"/>
        </w:rPr>
        <w:t>que</w:t>
      </w:r>
      <w:r>
        <w:rPr>
          <w:spacing w:val="1"/>
          <w:w w:val="110"/>
        </w:rPr>
        <w:t> </w:t>
      </w:r>
      <w:r>
        <w:rPr>
          <w:w w:val="110"/>
        </w:rPr>
        <w:t>exige</w:t>
      </w:r>
      <w:r>
        <w:rPr>
          <w:spacing w:val="1"/>
          <w:w w:val="110"/>
        </w:rPr>
        <w:t> </w:t>
      </w: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w w:val="110"/>
        </w:rPr>
        <w:t>artículo</w:t>
      </w:r>
      <w:r>
        <w:rPr>
          <w:spacing w:val="1"/>
          <w:w w:val="110"/>
        </w:rPr>
        <w:t> </w:t>
      </w:r>
      <w:r>
        <w:rPr>
          <w:w w:val="110"/>
        </w:rPr>
        <w:t>6°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Ley</w:t>
      </w:r>
      <w:r>
        <w:rPr>
          <w:spacing w:val="-60"/>
          <w:w w:val="110"/>
        </w:rPr>
        <w:t> </w:t>
      </w:r>
      <w:r>
        <w:rPr>
          <w:w w:val="110"/>
        </w:rPr>
        <w:t>N°21.442,</w:t>
      </w:r>
      <w:r>
        <w:rPr>
          <w:spacing w:val="41"/>
          <w:w w:val="110"/>
        </w:rPr>
        <w:t> </w:t>
      </w:r>
      <w:r>
        <w:rPr>
          <w:w w:val="110"/>
        </w:rPr>
        <w:t>contando</w:t>
      </w:r>
      <w:r>
        <w:rPr>
          <w:spacing w:val="38"/>
          <w:w w:val="110"/>
        </w:rPr>
        <w:t> </w:t>
      </w:r>
      <w:r>
        <w:rPr>
          <w:w w:val="110"/>
        </w:rPr>
        <w:t>de</w:t>
      </w:r>
      <w:r>
        <w:rPr>
          <w:spacing w:val="41"/>
          <w:w w:val="110"/>
        </w:rPr>
        <w:t> </w:t>
      </w:r>
      <w:r>
        <w:rPr>
          <w:w w:val="110"/>
        </w:rPr>
        <w:t>esta</w:t>
      </w:r>
      <w:r>
        <w:rPr>
          <w:spacing w:val="37"/>
          <w:w w:val="110"/>
        </w:rPr>
        <w:t> </w:t>
      </w:r>
      <w:r>
        <w:rPr>
          <w:w w:val="110"/>
        </w:rPr>
        <w:t>forma</w:t>
      </w:r>
      <w:r>
        <w:rPr>
          <w:spacing w:val="41"/>
          <w:w w:val="110"/>
        </w:rPr>
        <w:t> </w:t>
      </w:r>
      <w:r>
        <w:rPr>
          <w:w w:val="110"/>
        </w:rPr>
        <w:t>con</w:t>
      </w:r>
      <w:r>
        <w:rPr>
          <w:spacing w:val="36"/>
          <w:w w:val="110"/>
        </w:rPr>
        <w:t> </w:t>
      </w:r>
      <w:r>
        <w:rPr>
          <w:w w:val="110"/>
        </w:rPr>
        <w:t>la</w:t>
      </w:r>
      <w:r>
        <w:rPr>
          <w:spacing w:val="41"/>
          <w:w w:val="110"/>
        </w:rPr>
        <w:t> </w:t>
      </w:r>
      <w:r>
        <w:rPr>
          <w:w w:val="110"/>
        </w:rPr>
        <w:t>autorización</w:t>
      </w:r>
      <w:r>
        <w:rPr>
          <w:spacing w:val="41"/>
          <w:w w:val="110"/>
        </w:rPr>
        <w:t> </w:t>
      </w:r>
      <w:r>
        <w:rPr>
          <w:w w:val="110"/>
        </w:rPr>
        <w:t>del</w:t>
      </w:r>
    </w:p>
    <w:p>
      <w:pPr>
        <w:spacing w:after="0" w:line="276" w:lineRule="auto"/>
        <w:jc w:val="both"/>
        <w:sectPr>
          <w:headerReference w:type="default" r:id="rId5"/>
          <w:footerReference w:type="default" r:id="rId6"/>
          <w:type w:val="continuous"/>
          <w:pgSz w:w="11910" w:h="16840"/>
          <w:pgMar w:header="720" w:footer="1067" w:top="2060" w:bottom="1260" w:left="1680" w:right="1680"/>
          <w:pgNumType w:start="1"/>
        </w:sectPr>
      </w:pPr>
    </w:p>
    <w:p>
      <w:pPr>
        <w:pStyle w:val="BodyText"/>
        <w:spacing w:line="276" w:lineRule="auto" w:before="53"/>
        <w:ind w:left="588" w:right="158"/>
        <w:jc w:val="both"/>
      </w:pPr>
      <w:r>
        <w:rPr>
          <w:w w:val="115"/>
        </w:rPr>
        <w:t>comité de administración para celebrar el presente convenio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7"/>
          <w:w w:val="115"/>
        </w:rPr>
        <w:t> </w:t>
      </w:r>
      <w:r>
        <w:rPr>
          <w:w w:val="115"/>
        </w:rPr>
        <w:t>pago.</w:t>
      </w:r>
    </w:p>
    <w:p>
      <w:pPr>
        <w:pStyle w:val="BodyText"/>
        <w:spacing w:line="273" w:lineRule="auto" w:before="162"/>
        <w:ind w:left="588" w:right="159"/>
        <w:jc w:val="both"/>
      </w:pPr>
      <w:r>
        <w:rPr>
          <w:b/>
          <w:w w:val="115"/>
          <w:u w:val="single"/>
        </w:rPr>
        <w:t>TERCERO</w:t>
      </w:r>
      <w:r>
        <w:rPr>
          <w:b/>
          <w:w w:val="115"/>
        </w:rPr>
        <w:t>:</w:t>
      </w:r>
      <w:r>
        <w:rPr>
          <w:b/>
          <w:spacing w:val="-4"/>
          <w:w w:val="115"/>
        </w:rPr>
        <w:t> </w:t>
      </w:r>
      <w:r>
        <w:rPr>
          <w:w w:val="115"/>
        </w:rPr>
        <w:t>Por</w:t>
      </w:r>
      <w:r>
        <w:rPr>
          <w:spacing w:val="-6"/>
          <w:w w:val="115"/>
        </w:rPr>
        <w:t> </w:t>
      </w:r>
      <w:r>
        <w:rPr>
          <w:w w:val="115"/>
        </w:rPr>
        <w:t>el</w:t>
      </w:r>
      <w:r>
        <w:rPr>
          <w:spacing w:val="-8"/>
          <w:w w:val="115"/>
        </w:rPr>
        <w:t> </w:t>
      </w:r>
      <w:r>
        <w:rPr>
          <w:w w:val="115"/>
        </w:rPr>
        <w:t>presente</w:t>
      </w:r>
      <w:r>
        <w:rPr>
          <w:spacing w:val="-5"/>
          <w:w w:val="115"/>
        </w:rPr>
        <w:t> </w:t>
      </w:r>
      <w:r>
        <w:rPr>
          <w:w w:val="115"/>
        </w:rPr>
        <w:t>instrumento,</w:t>
      </w:r>
      <w:r>
        <w:rPr>
          <w:spacing w:val="-6"/>
          <w:w w:val="115"/>
        </w:rPr>
        <w:t> </w:t>
      </w:r>
      <w:r>
        <w:rPr>
          <w:w w:val="115"/>
        </w:rPr>
        <w:t>el</w:t>
      </w:r>
      <w:r>
        <w:rPr>
          <w:spacing w:val="-8"/>
          <w:w w:val="115"/>
        </w:rPr>
        <w:t> </w:t>
      </w:r>
      <w:r>
        <w:rPr>
          <w:w w:val="115"/>
        </w:rPr>
        <w:t>deudor</w:t>
      </w:r>
      <w:r>
        <w:rPr>
          <w:spacing w:val="-6"/>
          <w:w w:val="115"/>
        </w:rPr>
        <w:t> </w:t>
      </w:r>
      <w:r>
        <w:rPr>
          <w:w w:val="115"/>
        </w:rPr>
        <w:t>conviene</w:t>
      </w:r>
      <w:r>
        <w:rPr>
          <w:spacing w:val="-6"/>
          <w:w w:val="115"/>
        </w:rPr>
        <w:t> </w:t>
      </w:r>
      <w:r>
        <w:rPr>
          <w:w w:val="115"/>
        </w:rPr>
        <w:t>y</w:t>
      </w:r>
      <w:r>
        <w:rPr>
          <w:spacing w:val="-63"/>
          <w:w w:val="115"/>
        </w:rPr>
        <w:t> </w:t>
      </w:r>
      <w:r>
        <w:rPr>
          <w:w w:val="115"/>
        </w:rPr>
        <w:t>se</w:t>
      </w:r>
      <w:r>
        <w:rPr>
          <w:spacing w:val="61"/>
          <w:w w:val="115"/>
        </w:rPr>
        <w:t> </w:t>
      </w:r>
      <w:r>
        <w:rPr>
          <w:w w:val="115"/>
        </w:rPr>
        <w:t>obliga</w:t>
      </w:r>
      <w:r>
        <w:rPr>
          <w:spacing w:val="61"/>
          <w:w w:val="115"/>
        </w:rPr>
        <w:t> </w:t>
      </w:r>
      <w:r>
        <w:rPr>
          <w:w w:val="115"/>
        </w:rPr>
        <w:t>a</w:t>
      </w:r>
      <w:r>
        <w:rPr>
          <w:spacing w:val="63"/>
          <w:w w:val="115"/>
        </w:rPr>
        <w:t> </w:t>
      </w:r>
      <w:r>
        <w:rPr>
          <w:w w:val="115"/>
        </w:rPr>
        <w:t>pagar</w:t>
      </w:r>
      <w:r>
        <w:rPr>
          <w:spacing w:val="62"/>
          <w:w w:val="115"/>
        </w:rPr>
        <w:t> </w:t>
      </w:r>
      <w:r>
        <w:rPr>
          <w:w w:val="115"/>
        </w:rPr>
        <w:t>la</w:t>
      </w:r>
      <w:r>
        <w:rPr>
          <w:spacing w:val="2"/>
          <w:w w:val="115"/>
        </w:rPr>
        <w:t> </w:t>
      </w:r>
      <w:r>
        <w:rPr>
          <w:w w:val="115"/>
        </w:rPr>
        <w:t>refería</w:t>
      </w:r>
      <w:r>
        <w:rPr>
          <w:spacing w:val="62"/>
          <w:w w:val="115"/>
        </w:rPr>
        <w:t> </w:t>
      </w:r>
      <w:r>
        <w:rPr>
          <w:w w:val="115"/>
        </w:rPr>
        <w:t>deuda,</w:t>
      </w:r>
      <w:r>
        <w:rPr>
          <w:spacing w:val="62"/>
          <w:w w:val="115"/>
        </w:rPr>
        <w:t> </w:t>
      </w:r>
      <w:r>
        <w:rPr>
          <w:w w:val="115"/>
        </w:rPr>
        <w:t>con</w:t>
      </w:r>
      <w:r>
        <w:rPr>
          <w:spacing w:val="61"/>
          <w:w w:val="115"/>
        </w:rPr>
        <w:t> </w:t>
      </w:r>
      <w:r>
        <w:rPr>
          <w:w w:val="115"/>
        </w:rPr>
        <w:t>un</w:t>
      </w:r>
      <w:r>
        <w:rPr>
          <w:spacing w:val="62"/>
          <w:w w:val="115"/>
        </w:rPr>
        <w:t> </w:t>
      </w:r>
      <w:r>
        <w:rPr>
          <w:w w:val="115"/>
        </w:rPr>
        <w:t>pago</w:t>
      </w:r>
      <w:r>
        <w:rPr>
          <w:spacing w:val="59"/>
          <w:w w:val="115"/>
        </w:rPr>
        <w:t> </w:t>
      </w:r>
      <w:r>
        <w:rPr>
          <w:w w:val="115"/>
        </w:rPr>
        <w:t>inicial</w:t>
      </w:r>
      <w:r>
        <w:rPr>
          <w:spacing w:val="60"/>
          <w:w w:val="115"/>
        </w:rPr>
        <w:t> </w:t>
      </w:r>
      <w:r>
        <w:rPr>
          <w:w w:val="115"/>
        </w:rPr>
        <w:t>de</w:t>
      </w:r>
    </w:p>
    <w:p>
      <w:pPr>
        <w:pStyle w:val="BodyText"/>
        <w:spacing w:line="276" w:lineRule="auto" w:before="6"/>
        <w:ind w:left="588" w:right="157"/>
        <w:jc w:val="both"/>
      </w:pPr>
      <w:r>
        <w:rPr>
          <w:w w:val="115"/>
          <w:shd w:fill="D2D2D2" w:color="auto" w:val="clear"/>
        </w:rPr>
        <w:t>$0.000.000</w:t>
      </w:r>
      <w:r>
        <w:rPr>
          <w:w w:val="115"/>
        </w:rPr>
        <w:t>, equivalente al </w:t>
      </w:r>
      <w:r>
        <w:rPr>
          <w:w w:val="115"/>
          <w:shd w:fill="D2D2D2" w:color="auto" w:val="clear"/>
        </w:rPr>
        <w:t>XX</w:t>
      </w:r>
      <w:r>
        <w:rPr>
          <w:w w:val="115"/>
        </w:rPr>
        <w:t>% del monto de la deuda, y 4</w:t>
      </w:r>
      <w:r>
        <w:rPr>
          <w:spacing w:val="1"/>
          <w:w w:val="115"/>
        </w:rPr>
        <w:t> </w:t>
      </w:r>
      <w:r>
        <w:rPr>
          <w:w w:val="115"/>
        </w:rPr>
        <w:t>(cuatro) cuotas iguales y sucesivas de </w:t>
      </w:r>
      <w:r>
        <w:rPr>
          <w:b/>
          <w:w w:val="115"/>
          <w:shd w:fill="D2D2D2" w:color="auto" w:val="clear"/>
        </w:rPr>
        <w:t>$0.000.000 </w:t>
      </w:r>
      <w:r>
        <w:rPr>
          <w:w w:val="115"/>
          <w:shd w:fill="D2D2D2" w:color="auto" w:val="clear"/>
        </w:rPr>
        <w:t>(XXXX de</w:t>
      </w:r>
      <w:r>
        <w:rPr>
          <w:spacing w:val="1"/>
          <w:w w:val="115"/>
        </w:rPr>
        <w:t> </w:t>
      </w:r>
      <w:r>
        <w:rPr>
          <w:w w:val="115"/>
          <w:shd w:fill="D2D2D2" w:color="auto" w:val="clear"/>
        </w:rPr>
        <w:t>pesos),</w:t>
      </w:r>
      <w:r>
        <w:rPr>
          <w:spacing w:val="18"/>
          <w:w w:val="115"/>
        </w:rPr>
        <w:t> </w:t>
      </w:r>
      <w:r>
        <w:rPr>
          <w:w w:val="115"/>
        </w:rPr>
        <w:t>en</w:t>
      </w:r>
      <w:r>
        <w:rPr>
          <w:spacing w:val="17"/>
          <w:w w:val="115"/>
        </w:rPr>
        <w:t> </w:t>
      </w:r>
      <w:r>
        <w:rPr>
          <w:w w:val="115"/>
        </w:rPr>
        <w:t>las</w:t>
      </w:r>
      <w:r>
        <w:rPr>
          <w:spacing w:val="16"/>
          <w:w w:val="115"/>
        </w:rPr>
        <w:t> </w:t>
      </w:r>
      <w:r>
        <w:rPr>
          <w:w w:val="115"/>
        </w:rPr>
        <w:t>siguientes</w:t>
      </w:r>
      <w:r>
        <w:rPr>
          <w:spacing w:val="17"/>
          <w:w w:val="115"/>
        </w:rPr>
        <w:t> </w:t>
      </w:r>
      <w:r>
        <w:rPr>
          <w:w w:val="115"/>
        </w:rPr>
        <w:t>fechas:</w:t>
      </w:r>
    </w:p>
    <w:p>
      <w:pPr>
        <w:pStyle w:val="BodyText"/>
        <w:spacing w:before="7"/>
        <w:rPr>
          <w:sz w:val="13"/>
        </w:rPr>
      </w:pPr>
    </w:p>
    <w:tbl>
      <w:tblPr>
        <w:tblW w:w="0" w:type="auto"/>
        <w:jc w:val="left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3"/>
        <w:gridCol w:w="2541"/>
        <w:gridCol w:w="2556"/>
      </w:tblGrid>
      <w:tr>
        <w:trPr>
          <w:trHeight w:val="354" w:hRule="atLeast"/>
        </w:trPr>
        <w:tc>
          <w:tcPr>
            <w:tcW w:w="2693" w:type="dxa"/>
          </w:tcPr>
          <w:p>
            <w:pPr>
              <w:pStyle w:val="TableParagraph"/>
              <w:spacing w:before="4"/>
              <w:ind w:left="455" w:right="449"/>
              <w:jc w:val="center"/>
              <w:rPr>
                <w:b/>
                <w:sz w:val="26"/>
              </w:rPr>
            </w:pPr>
            <w:r>
              <w:rPr>
                <w:b/>
                <w:w w:val="120"/>
                <w:sz w:val="26"/>
              </w:rPr>
              <w:t>FECHA</w:t>
            </w:r>
          </w:p>
        </w:tc>
        <w:tc>
          <w:tcPr>
            <w:tcW w:w="2541" w:type="dxa"/>
          </w:tcPr>
          <w:p>
            <w:pPr>
              <w:pStyle w:val="TableParagraph"/>
              <w:spacing w:before="4"/>
              <w:ind w:left="751"/>
              <w:rPr>
                <w:b/>
                <w:sz w:val="26"/>
              </w:rPr>
            </w:pPr>
            <w:r>
              <w:rPr>
                <w:b/>
                <w:w w:val="110"/>
                <w:sz w:val="26"/>
              </w:rPr>
              <w:t>MONTO</w:t>
            </w:r>
          </w:p>
        </w:tc>
        <w:tc>
          <w:tcPr>
            <w:tcW w:w="2556" w:type="dxa"/>
          </w:tcPr>
          <w:p>
            <w:pPr>
              <w:pStyle w:val="TableParagraph"/>
              <w:spacing w:before="4"/>
              <w:ind w:left="314" w:right="308"/>
              <w:jc w:val="center"/>
              <w:rPr>
                <w:b/>
                <w:sz w:val="26"/>
              </w:rPr>
            </w:pPr>
            <w:r>
              <w:rPr>
                <w:b/>
                <w:w w:val="120"/>
                <w:sz w:val="26"/>
              </w:rPr>
              <w:t>GLOSA</w:t>
            </w:r>
          </w:p>
        </w:tc>
      </w:tr>
      <w:tr>
        <w:trPr>
          <w:trHeight w:val="350" w:hRule="atLeast"/>
        </w:trPr>
        <w:tc>
          <w:tcPr>
            <w:tcW w:w="2693" w:type="dxa"/>
          </w:tcPr>
          <w:p>
            <w:pPr>
              <w:pStyle w:val="TableParagraph"/>
              <w:ind w:left="455" w:right="452"/>
              <w:jc w:val="center"/>
              <w:rPr>
                <w:sz w:val="26"/>
              </w:rPr>
            </w:pPr>
            <w:r>
              <w:rPr>
                <w:w w:val="120"/>
                <w:sz w:val="26"/>
              </w:rPr>
              <w:t>01.ENE.2023</w:t>
            </w:r>
          </w:p>
        </w:tc>
        <w:tc>
          <w:tcPr>
            <w:tcW w:w="254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56" w:type="dxa"/>
          </w:tcPr>
          <w:p>
            <w:pPr>
              <w:pStyle w:val="TableParagraph"/>
              <w:ind w:left="313" w:right="309"/>
              <w:jc w:val="center"/>
              <w:rPr>
                <w:sz w:val="26"/>
              </w:rPr>
            </w:pPr>
            <w:r>
              <w:rPr>
                <w:w w:val="115"/>
                <w:sz w:val="26"/>
              </w:rPr>
              <w:t>Cuota</w:t>
            </w:r>
            <w:r>
              <w:rPr>
                <w:spacing w:val="22"/>
                <w:w w:val="115"/>
                <w:sz w:val="26"/>
              </w:rPr>
              <w:t> </w:t>
            </w:r>
            <w:r>
              <w:rPr>
                <w:w w:val="115"/>
                <w:sz w:val="26"/>
              </w:rPr>
              <w:t>Inicial</w:t>
            </w:r>
          </w:p>
        </w:tc>
      </w:tr>
      <w:tr>
        <w:trPr>
          <w:trHeight w:val="350" w:hRule="atLeast"/>
        </w:trPr>
        <w:tc>
          <w:tcPr>
            <w:tcW w:w="2693" w:type="dxa"/>
          </w:tcPr>
          <w:p>
            <w:pPr>
              <w:pStyle w:val="TableParagraph"/>
              <w:ind w:left="452" w:right="452"/>
              <w:jc w:val="center"/>
              <w:rPr>
                <w:sz w:val="26"/>
              </w:rPr>
            </w:pPr>
            <w:r>
              <w:rPr>
                <w:w w:val="120"/>
                <w:sz w:val="26"/>
              </w:rPr>
              <w:t>01.FEB.2023</w:t>
            </w:r>
          </w:p>
        </w:tc>
        <w:tc>
          <w:tcPr>
            <w:tcW w:w="254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56" w:type="dxa"/>
          </w:tcPr>
          <w:p>
            <w:pPr>
              <w:pStyle w:val="TableParagraph"/>
              <w:ind w:left="314" w:right="305"/>
              <w:jc w:val="center"/>
              <w:rPr>
                <w:sz w:val="26"/>
              </w:rPr>
            </w:pPr>
            <w:r>
              <w:rPr>
                <w:w w:val="115"/>
                <w:sz w:val="26"/>
              </w:rPr>
              <w:t>Primera</w:t>
            </w:r>
            <w:r>
              <w:rPr>
                <w:spacing w:val="-3"/>
                <w:w w:val="115"/>
                <w:sz w:val="26"/>
              </w:rPr>
              <w:t> </w:t>
            </w:r>
            <w:r>
              <w:rPr>
                <w:w w:val="115"/>
                <w:sz w:val="26"/>
              </w:rPr>
              <w:t>cuota</w:t>
            </w:r>
          </w:p>
        </w:tc>
      </w:tr>
      <w:tr>
        <w:trPr>
          <w:trHeight w:val="350" w:hRule="atLeast"/>
        </w:trPr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56" w:type="dxa"/>
          </w:tcPr>
          <w:p>
            <w:pPr>
              <w:pStyle w:val="TableParagraph"/>
              <w:spacing w:before="4"/>
              <w:ind w:left="314" w:right="309"/>
              <w:jc w:val="center"/>
              <w:rPr>
                <w:sz w:val="26"/>
              </w:rPr>
            </w:pPr>
            <w:r>
              <w:rPr>
                <w:w w:val="115"/>
                <w:sz w:val="26"/>
              </w:rPr>
              <w:t>Segunda</w:t>
            </w:r>
            <w:r>
              <w:rPr>
                <w:spacing w:val="28"/>
                <w:w w:val="115"/>
                <w:sz w:val="26"/>
              </w:rPr>
              <w:t> </w:t>
            </w:r>
            <w:r>
              <w:rPr>
                <w:w w:val="115"/>
                <w:sz w:val="26"/>
              </w:rPr>
              <w:t>cuota</w:t>
            </w:r>
          </w:p>
        </w:tc>
      </w:tr>
      <w:tr>
        <w:trPr>
          <w:trHeight w:val="353" w:hRule="atLeast"/>
        </w:trPr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56" w:type="dxa"/>
          </w:tcPr>
          <w:p>
            <w:pPr>
              <w:pStyle w:val="TableParagraph"/>
              <w:spacing w:before="4"/>
              <w:ind w:left="313" w:right="309"/>
              <w:jc w:val="center"/>
              <w:rPr>
                <w:sz w:val="26"/>
              </w:rPr>
            </w:pPr>
            <w:r>
              <w:rPr>
                <w:w w:val="115"/>
                <w:sz w:val="26"/>
              </w:rPr>
              <w:t>Tercera</w:t>
            </w:r>
            <w:r>
              <w:rPr>
                <w:spacing w:val="-8"/>
                <w:w w:val="115"/>
                <w:sz w:val="26"/>
              </w:rPr>
              <w:t> </w:t>
            </w:r>
            <w:r>
              <w:rPr>
                <w:w w:val="115"/>
                <w:sz w:val="26"/>
              </w:rPr>
              <w:t>cuota</w:t>
            </w:r>
          </w:p>
        </w:tc>
      </w:tr>
      <w:tr>
        <w:trPr>
          <w:trHeight w:val="346" w:hRule="atLeast"/>
        </w:trPr>
        <w:tc>
          <w:tcPr>
            <w:tcW w:w="2693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41" w:type="dx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2556" w:type="dxa"/>
          </w:tcPr>
          <w:p>
            <w:pPr>
              <w:pStyle w:val="TableParagraph"/>
              <w:ind w:left="314" w:right="306"/>
              <w:jc w:val="center"/>
              <w:rPr>
                <w:sz w:val="26"/>
              </w:rPr>
            </w:pPr>
            <w:r>
              <w:rPr>
                <w:w w:val="115"/>
                <w:sz w:val="26"/>
              </w:rPr>
              <w:t>Cuarta</w:t>
            </w:r>
            <w:r>
              <w:rPr>
                <w:spacing w:val="36"/>
                <w:w w:val="115"/>
                <w:sz w:val="26"/>
              </w:rPr>
              <w:t> </w:t>
            </w:r>
            <w:r>
              <w:rPr>
                <w:w w:val="115"/>
                <w:sz w:val="26"/>
              </w:rPr>
              <w:t>cuota</w:t>
            </w:r>
          </w:p>
        </w:tc>
      </w:tr>
    </w:tbl>
    <w:p>
      <w:pPr>
        <w:pStyle w:val="BodyText"/>
        <w:spacing w:before="1"/>
        <w:rPr>
          <w:sz w:val="44"/>
        </w:rPr>
      </w:pPr>
    </w:p>
    <w:p>
      <w:pPr>
        <w:pStyle w:val="BodyText"/>
        <w:spacing w:line="276" w:lineRule="auto"/>
        <w:ind w:left="588" w:right="163"/>
        <w:jc w:val="both"/>
      </w:pPr>
      <w:r>
        <w:rPr>
          <w:b/>
          <w:w w:val="115"/>
          <w:u w:val="single"/>
        </w:rPr>
        <w:t>CUARTO</w:t>
      </w:r>
      <w:r>
        <w:rPr>
          <w:b/>
          <w:w w:val="115"/>
        </w:rPr>
        <w:t>: </w:t>
      </w:r>
      <w:r>
        <w:rPr>
          <w:w w:val="115"/>
        </w:rPr>
        <w:t>Las partes dejan expresamente establecido, que el</w:t>
      </w:r>
      <w:r>
        <w:rPr>
          <w:spacing w:val="1"/>
          <w:w w:val="115"/>
        </w:rPr>
        <w:t> </w:t>
      </w:r>
      <w:r>
        <w:rPr>
          <w:w w:val="115"/>
        </w:rPr>
        <w:t>sólo</w:t>
      </w:r>
      <w:r>
        <w:rPr>
          <w:spacing w:val="-4"/>
          <w:w w:val="115"/>
        </w:rPr>
        <w:t> </w:t>
      </w:r>
      <w:r>
        <w:rPr>
          <w:w w:val="115"/>
        </w:rPr>
        <w:t>atraso</w:t>
      </w:r>
      <w:r>
        <w:rPr>
          <w:spacing w:val="-4"/>
          <w:w w:val="115"/>
        </w:rPr>
        <w:t> </w:t>
      </w:r>
      <w:r>
        <w:rPr>
          <w:w w:val="115"/>
        </w:rPr>
        <w:t>o</w:t>
      </w:r>
      <w:r>
        <w:rPr>
          <w:spacing w:val="-4"/>
          <w:w w:val="115"/>
        </w:rPr>
        <w:t> </w:t>
      </w:r>
      <w:r>
        <w:rPr>
          <w:w w:val="115"/>
        </w:rPr>
        <w:t>el</w:t>
      </w:r>
      <w:r>
        <w:rPr>
          <w:spacing w:val="-5"/>
          <w:w w:val="115"/>
        </w:rPr>
        <w:t> </w:t>
      </w:r>
      <w:r>
        <w:rPr>
          <w:w w:val="115"/>
        </w:rPr>
        <w:t>simple</w:t>
      </w:r>
      <w:r>
        <w:rPr>
          <w:spacing w:val="-3"/>
          <w:w w:val="115"/>
        </w:rPr>
        <w:t> </w:t>
      </w:r>
      <w:r>
        <w:rPr>
          <w:w w:val="115"/>
        </w:rPr>
        <w:t>retardo</w:t>
      </w:r>
      <w:r>
        <w:rPr>
          <w:spacing w:val="-4"/>
          <w:w w:val="115"/>
        </w:rPr>
        <w:t> </w:t>
      </w:r>
      <w:r>
        <w:rPr>
          <w:w w:val="115"/>
        </w:rPr>
        <w:t>en</w:t>
      </w:r>
      <w:r>
        <w:rPr>
          <w:spacing w:val="-2"/>
          <w:w w:val="115"/>
        </w:rPr>
        <w:t> </w:t>
      </w:r>
      <w:r>
        <w:rPr>
          <w:w w:val="115"/>
        </w:rPr>
        <w:t>el</w:t>
      </w:r>
      <w:r>
        <w:rPr>
          <w:spacing w:val="-5"/>
          <w:w w:val="115"/>
        </w:rPr>
        <w:t> </w:t>
      </w:r>
      <w:r>
        <w:rPr>
          <w:w w:val="115"/>
        </w:rPr>
        <w:t>pago</w:t>
      </w:r>
      <w:r>
        <w:rPr>
          <w:spacing w:val="-5"/>
          <w:w w:val="115"/>
        </w:rPr>
        <w:t> </w:t>
      </w:r>
      <w:r>
        <w:rPr>
          <w:w w:val="115"/>
        </w:rPr>
        <w:t>de</w:t>
      </w:r>
      <w:r>
        <w:rPr>
          <w:spacing w:val="-2"/>
          <w:w w:val="115"/>
        </w:rPr>
        <w:t> </w:t>
      </w:r>
      <w:r>
        <w:rPr>
          <w:w w:val="115"/>
        </w:rPr>
        <w:t>cualquiera</w:t>
      </w:r>
      <w:r>
        <w:rPr>
          <w:spacing w:val="-2"/>
          <w:w w:val="115"/>
        </w:rPr>
        <w:t> </w:t>
      </w:r>
      <w:r>
        <w:rPr>
          <w:w w:val="115"/>
        </w:rPr>
        <w:t>de</w:t>
      </w:r>
      <w:r>
        <w:rPr>
          <w:spacing w:val="-3"/>
          <w:w w:val="115"/>
        </w:rPr>
        <w:t> </w:t>
      </w:r>
      <w:r>
        <w:rPr>
          <w:w w:val="115"/>
        </w:rPr>
        <w:t>las</w:t>
      </w:r>
      <w:r>
        <w:rPr>
          <w:spacing w:val="-63"/>
          <w:w w:val="115"/>
        </w:rPr>
        <w:t> </w:t>
      </w:r>
      <w:r>
        <w:rPr>
          <w:w w:val="115"/>
        </w:rPr>
        <w:t>cuotas aquí pactadas, dará derecho a la aceleración completa</w:t>
      </w:r>
      <w:r>
        <w:rPr>
          <w:spacing w:val="-63"/>
          <w:w w:val="115"/>
        </w:rPr>
        <w:t> </w:t>
      </w:r>
      <w:r>
        <w:rPr>
          <w:w w:val="115"/>
        </w:rPr>
        <w:t>de</w:t>
      </w:r>
      <w:r>
        <w:rPr>
          <w:spacing w:val="17"/>
          <w:w w:val="115"/>
        </w:rPr>
        <w:t> </w:t>
      </w:r>
      <w:r>
        <w:rPr>
          <w:w w:val="115"/>
        </w:rPr>
        <w:t>la</w:t>
      </w:r>
      <w:r>
        <w:rPr>
          <w:spacing w:val="18"/>
          <w:w w:val="115"/>
        </w:rPr>
        <w:t> </w:t>
      </w:r>
      <w:r>
        <w:rPr>
          <w:w w:val="115"/>
        </w:rPr>
        <w:t>deuda,</w:t>
      </w:r>
      <w:r>
        <w:rPr>
          <w:spacing w:val="17"/>
          <w:w w:val="115"/>
        </w:rPr>
        <w:t> </w:t>
      </w:r>
      <w:r>
        <w:rPr>
          <w:w w:val="115"/>
        </w:rPr>
        <w:t>hará</w:t>
      </w:r>
      <w:r>
        <w:rPr>
          <w:spacing w:val="18"/>
          <w:w w:val="115"/>
        </w:rPr>
        <w:t> </w:t>
      </w:r>
      <w:r>
        <w:rPr>
          <w:w w:val="115"/>
        </w:rPr>
        <w:t>exigibles</w:t>
      </w:r>
      <w:r>
        <w:rPr>
          <w:spacing w:val="17"/>
          <w:w w:val="115"/>
        </w:rPr>
        <w:t> </w:t>
      </w:r>
      <w:r>
        <w:rPr>
          <w:w w:val="115"/>
        </w:rPr>
        <w:t>el</w:t>
      </w:r>
      <w:r>
        <w:rPr>
          <w:spacing w:val="15"/>
          <w:w w:val="115"/>
        </w:rPr>
        <w:t> </w:t>
      </w:r>
      <w:r>
        <w:rPr>
          <w:w w:val="115"/>
        </w:rPr>
        <w:t>total</w:t>
      </w:r>
      <w:r>
        <w:rPr>
          <w:spacing w:val="15"/>
          <w:w w:val="115"/>
        </w:rPr>
        <w:t> </w:t>
      </w:r>
      <w:r>
        <w:rPr>
          <w:w w:val="115"/>
        </w:rPr>
        <w:t>de</w:t>
      </w:r>
      <w:r>
        <w:rPr>
          <w:spacing w:val="17"/>
          <w:w w:val="115"/>
        </w:rPr>
        <w:t> </w:t>
      </w:r>
      <w:r>
        <w:rPr>
          <w:w w:val="115"/>
        </w:rPr>
        <w:t>la</w:t>
      </w:r>
      <w:r>
        <w:rPr>
          <w:spacing w:val="18"/>
          <w:w w:val="115"/>
        </w:rPr>
        <w:t> </w:t>
      </w:r>
      <w:r>
        <w:rPr>
          <w:w w:val="115"/>
        </w:rPr>
        <w:t>deuda</w:t>
      </w:r>
      <w:r>
        <w:rPr>
          <w:spacing w:val="18"/>
          <w:w w:val="115"/>
        </w:rPr>
        <w:t> </w:t>
      </w:r>
      <w:r>
        <w:rPr>
          <w:w w:val="115"/>
        </w:rPr>
        <w:t>y</w:t>
      </w:r>
      <w:r>
        <w:rPr>
          <w:spacing w:val="16"/>
          <w:w w:val="115"/>
        </w:rPr>
        <w:t> </w:t>
      </w:r>
      <w:r>
        <w:rPr>
          <w:w w:val="115"/>
        </w:rPr>
        <w:t>habilitará</w:t>
      </w:r>
      <w:r>
        <w:rPr>
          <w:spacing w:val="18"/>
          <w:w w:val="115"/>
        </w:rPr>
        <w:t> </w:t>
      </w:r>
      <w:r>
        <w:rPr>
          <w:w w:val="115"/>
        </w:rPr>
        <w:t>a</w:t>
      </w:r>
      <w:r>
        <w:rPr>
          <w:spacing w:val="-63"/>
          <w:w w:val="115"/>
        </w:rPr>
        <w:t> </w:t>
      </w:r>
      <w:r>
        <w:rPr>
          <w:w w:val="115"/>
        </w:rPr>
        <w:t>la Comunidad, a cobrar la totalidad de la deuda, como si se</w:t>
      </w:r>
      <w:r>
        <w:rPr>
          <w:spacing w:val="1"/>
          <w:w w:val="115"/>
        </w:rPr>
        <w:t> </w:t>
      </w:r>
      <w:r>
        <w:rPr>
          <w:w w:val="115"/>
        </w:rPr>
        <w:t>encontrare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plazo vencido,</w:t>
      </w:r>
      <w:r>
        <w:rPr>
          <w:spacing w:val="1"/>
          <w:w w:val="115"/>
        </w:rPr>
        <w:t> </w:t>
      </w:r>
      <w:r>
        <w:rPr>
          <w:w w:val="115"/>
        </w:rPr>
        <w:t>más</w:t>
      </w:r>
      <w:r>
        <w:rPr>
          <w:spacing w:val="1"/>
          <w:w w:val="115"/>
        </w:rPr>
        <w:t> </w:t>
      </w:r>
      <w:r>
        <w:rPr>
          <w:w w:val="115"/>
        </w:rPr>
        <w:t>sus</w:t>
      </w:r>
      <w:r>
        <w:rPr>
          <w:spacing w:val="1"/>
          <w:w w:val="115"/>
        </w:rPr>
        <w:t> </w:t>
      </w:r>
      <w:r>
        <w:rPr>
          <w:w w:val="115"/>
        </w:rPr>
        <w:t>intereses, reajustes,</w:t>
      </w:r>
      <w:r>
        <w:rPr>
          <w:spacing w:val="1"/>
          <w:w w:val="115"/>
        </w:rPr>
        <w:t> </w:t>
      </w:r>
      <w:r>
        <w:rPr>
          <w:w w:val="115"/>
        </w:rPr>
        <w:t>comisiones, costas de cobranza prejudicial y judicial y gastos</w:t>
      </w:r>
      <w:r>
        <w:rPr>
          <w:spacing w:val="1"/>
          <w:w w:val="115"/>
        </w:rPr>
        <w:t> </w:t>
      </w:r>
      <w:r>
        <w:rPr>
          <w:w w:val="115"/>
        </w:rPr>
        <w:t>procesales.</w:t>
      </w:r>
    </w:p>
    <w:p>
      <w:pPr>
        <w:pStyle w:val="BodyText"/>
        <w:spacing w:line="276" w:lineRule="auto" w:before="165"/>
        <w:ind w:left="588" w:right="165" w:firstLine="708"/>
        <w:jc w:val="both"/>
      </w:pPr>
      <w:r>
        <w:rPr>
          <w:w w:val="110"/>
        </w:rPr>
        <w:t>El</w:t>
      </w:r>
      <w:r>
        <w:rPr>
          <w:spacing w:val="1"/>
          <w:w w:val="110"/>
        </w:rPr>
        <w:t> </w:t>
      </w:r>
      <w:r>
        <w:rPr>
          <w:w w:val="110"/>
        </w:rPr>
        <w:t>cobro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las</w:t>
      </w:r>
      <w:r>
        <w:rPr>
          <w:spacing w:val="1"/>
          <w:w w:val="110"/>
        </w:rPr>
        <w:t> </w:t>
      </w:r>
      <w:r>
        <w:rPr>
          <w:w w:val="110"/>
        </w:rPr>
        <w:t>obligaciones</w:t>
      </w:r>
      <w:r>
        <w:rPr>
          <w:spacing w:val="1"/>
          <w:w w:val="110"/>
        </w:rPr>
        <w:t> </w:t>
      </w:r>
      <w:r>
        <w:rPr>
          <w:w w:val="110"/>
        </w:rPr>
        <w:t>económicas</w:t>
      </w:r>
      <w:r>
        <w:rPr>
          <w:spacing w:val="1"/>
          <w:w w:val="110"/>
        </w:rPr>
        <w:t> </w:t>
      </w:r>
      <w:r>
        <w:rPr>
          <w:w w:val="110"/>
        </w:rPr>
        <w:t>adeudadas</w:t>
      </w:r>
      <w:r>
        <w:rPr>
          <w:spacing w:val="1"/>
          <w:w w:val="110"/>
        </w:rPr>
        <w:t> </w:t>
      </w:r>
      <w:r>
        <w:rPr>
          <w:w w:val="110"/>
        </w:rPr>
        <w:t>se</w:t>
      </w:r>
      <w:r>
        <w:rPr>
          <w:spacing w:val="1"/>
          <w:w w:val="110"/>
        </w:rPr>
        <w:t> </w:t>
      </w:r>
      <w:r>
        <w:rPr>
          <w:w w:val="110"/>
        </w:rPr>
        <w:t>sujetará al procedimiento del juicio ejecutivo del Título I del</w:t>
      </w:r>
      <w:r>
        <w:rPr>
          <w:spacing w:val="1"/>
          <w:w w:val="110"/>
        </w:rPr>
        <w:t> </w:t>
      </w:r>
      <w:r>
        <w:rPr>
          <w:w w:val="110"/>
        </w:rPr>
        <w:t>Libro</w:t>
      </w:r>
      <w:r>
        <w:rPr>
          <w:spacing w:val="1"/>
          <w:w w:val="110"/>
        </w:rPr>
        <w:t> </w:t>
      </w:r>
      <w:r>
        <w:rPr>
          <w:w w:val="110"/>
        </w:rPr>
        <w:t>Tercero</w:t>
      </w:r>
      <w:r>
        <w:rPr>
          <w:spacing w:val="1"/>
          <w:w w:val="110"/>
        </w:rPr>
        <w:t> </w:t>
      </w:r>
      <w:r>
        <w:rPr>
          <w:w w:val="110"/>
        </w:rPr>
        <w:t>del</w:t>
      </w:r>
      <w:r>
        <w:rPr>
          <w:spacing w:val="1"/>
          <w:w w:val="110"/>
        </w:rPr>
        <w:t> </w:t>
      </w:r>
      <w:r>
        <w:rPr>
          <w:w w:val="110"/>
        </w:rPr>
        <w:t>Código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Procedimiento</w:t>
      </w:r>
      <w:r>
        <w:rPr>
          <w:spacing w:val="1"/>
          <w:w w:val="110"/>
        </w:rPr>
        <w:t> </w:t>
      </w:r>
      <w:r>
        <w:rPr>
          <w:w w:val="110"/>
        </w:rPr>
        <w:t>Civil</w:t>
      </w:r>
      <w:r>
        <w:rPr>
          <w:spacing w:val="1"/>
          <w:w w:val="110"/>
        </w:rPr>
        <w:t> </w:t>
      </w:r>
      <w:r>
        <w:rPr>
          <w:w w:val="110"/>
        </w:rPr>
        <w:t>y</w:t>
      </w:r>
      <w:r>
        <w:rPr>
          <w:spacing w:val="1"/>
          <w:w w:val="110"/>
        </w:rPr>
        <w:t> </w:t>
      </w:r>
      <w:r>
        <w:rPr>
          <w:w w:val="110"/>
        </w:rPr>
        <w:t>su</w:t>
      </w:r>
      <w:r>
        <w:rPr>
          <w:spacing w:val="1"/>
          <w:w w:val="110"/>
        </w:rPr>
        <w:t> </w:t>
      </w:r>
      <w:r>
        <w:rPr>
          <w:w w:val="110"/>
        </w:rPr>
        <w:t>conocimiento</w:t>
      </w:r>
      <w:r>
        <w:rPr>
          <w:spacing w:val="23"/>
          <w:w w:val="110"/>
        </w:rPr>
        <w:t> </w:t>
      </w:r>
      <w:r>
        <w:rPr>
          <w:w w:val="110"/>
        </w:rPr>
        <w:t>corresponderá</w:t>
      </w:r>
      <w:r>
        <w:rPr>
          <w:spacing w:val="26"/>
          <w:w w:val="110"/>
        </w:rPr>
        <w:t> </w:t>
      </w:r>
      <w:r>
        <w:rPr>
          <w:w w:val="110"/>
        </w:rPr>
        <w:t>al</w:t>
      </w:r>
      <w:r>
        <w:rPr>
          <w:spacing w:val="24"/>
          <w:w w:val="110"/>
        </w:rPr>
        <w:t> </w:t>
      </w:r>
      <w:r>
        <w:rPr>
          <w:w w:val="110"/>
        </w:rPr>
        <w:t>juez</w:t>
      </w:r>
      <w:r>
        <w:rPr>
          <w:spacing w:val="32"/>
          <w:w w:val="110"/>
        </w:rPr>
        <w:t> </w:t>
      </w:r>
      <w:r>
        <w:rPr>
          <w:w w:val="110"/>
        </w:rPr>
        <w:t>de</w:t>
      </w:r>
      <w:r>
        <w:rPr>
          <w:spacing w:val="25"/>
          <w:w w:val="110"/>
        </w:rPr>
        <w:t> </w:t>
      </w:r>
      <w:r>
        <w:rPr>
          <w:w w:val="110"/>
        </w:rPr>
        <w:t>letras</w:t>
      </w:r>
      <w:r>
        <w:rPr>
          <w:spacing w:val="22"/>
          <w:w w:val="110"/>
        </w:rPr>
        <w:t> </w:t>
      </w:r>
      <w:r>
        <w:rPr>
          <w:w w:val="110"/>
        </w:rPr>
        <w:t>respectivo.</w:t>
      </w:r>
    </w:p>
    <w:p>
      <w:pPr>
        <w:pStyle w:val="BodyText"/>
        <w:spacing w:line="276" w:lineRule="auto" w:before="161"/>
        <w:ind w:left="588" w:right="164"/>
        <w:jc w:val="both"/>
      </w:pPr>
      <w:r>
        <w:rPr>
          <w:b/>
          <w:w w:val="110"/>
          <w:u w:val="single"/>
        </w:rPr>
        <w:t>QUINTO</w:t>
      </w:r>
      <w:r>
        <w:rPr>
          <w:b/>
          <w:w w:val="110"/>
        </w:rPr>
        <w:t>:</w:t>
      </w:r>
      <w:r>
        <w:rPr>
          <w:b/>
          <w:spacing w:val="29"/>
          <w:w w:val="110"/>
        </w:rPr>
        <w:t> </w:t>
      </w:r>
      <w:r>
        <w:rPr>
          <w:w w:val="110"/>
        </w:rPr>
        <w:t>El</w:t>
      </w:r>
      <w:r>
        <w:rPr>
          <w:spacing w:val="22"/>
          <w:w w:val="110"/>
        </w:rPr>
        <w:t> </w:t>
      </w:r>
      <w:r>
        <w:rPr>
          <w:w w:val="110"/>
        </w:rPr>
        <w:t>pago</w:t>
      </w:r>
      <w:r>
        <w:rPr>
          <w:spacing w:val="22"/>
          <w:w w:val="110"/>
        </w:rPr>
        <w:t> </w:t>
      </w:r>
      <w:r>
        <w:rPr>
          <w:w w:val="110"/>
        </w:rPr>
        <w:t>de</w:t>
      </w:r>
      <w:r>
        <w:rPr>
          <w:spacing w:val="25"/>
          <w:w w:val="110"/>
        </w:rPr>
        <w:t> </w:t>
      </w:r>
      <w:r>
        <w:rPr>
          <w:w w:val="110"/>
        </w:rPr>
        <w:t>las</w:t>
      </w:r>
      <w:r>
        <w:rPr>
          <w:spacing w:val="26"/>
          <w:w w:val="110"/>
        </w:rPr>
        <w:t> </w:t>
      </w:r>
      <w:r>
        <w:rPr>
          <w:w w:val="110"/>
        </w:rPr>
        <w:t>cuotas</w:t>
      </w:r>
      <w:r>
        <w:rPr>
          <w:spacing w:val="25"/>
          <w:w w:val="110"/>
        </w:rPr>
        <w:t> </w:t>
      </w:r>
      <w:r>
        <w:rPr>
          <w:w w:val="110"/>
        </w:rPr>
        <w:t>se</w:t>
      </w:r>
      <w:r>
        <w:rPr>
          <w:spacing w:val="26"/>
          <w:w w:val="110"/>
        </w:rPr>
        <w:t> </w:t>
      </w:r>
      <w:r>
        <w:rPr>
          <w:w w:val="110"/>
        </w:rPr>
        <w:t>realizará</w:t>
      </w:r>
      <w:r>
        <w:rPr>
          <w:spacing w:val="26"/>
          <w:w w:val="110"/>
        </w:rPr>
        <w:t> </w:t>
      </w:r>
      <w:r>
        <w:rPr>
          <w:w w:val="110"/>
        </w:rPr>
        <w:t>mediante</w:t>
      </w:r>
      <w:r>
        <w:rPr>
          <w:spacing w:val="25"/>
          <w:w w:val="110"/>
        </w:rPr>
        <w:t> </w:t>
      </w:r>
      <w:r>
        <w:rPr>
          <w:w w:val="110"/>
        </w:rPr>
        <w:t>depósito</w:t>
      </w:r>
      <w:r>
        <w:rPr>
          <w:spacing w:val="-60"/>
          <w:w w:val="110"/>
        </w:rPr>
        <w:t> </w:t>
      </w:r>
      <w:r>
        <w:rPr>
          <w:w w:val="110"/>
        </w:rPr>
        <w:t>o</w:t>
      </w:r>
      <w:r>
        <w:rPr>
          <w:spacing w:val="1"/>
          <w:w w:val="110"/>
        </w:rPr>
        <w:t> </w:t>
      </w:r>
      <w:r>
        <w:rPr>
          <w:w w:val="110"/>
        </w:rPr>
        <w:t>transferencia</w:t>
      </w:r>
      <w:r>
        <w:rPr>
          <w:spacing w:val="1"/>
          <w:w w:val="110"/>
        </w:rPr>
        <w:t> </w:t>
      </w:r>
      <w:r>
        <w:rPr>
          <w:w w:val="110"/>
        </w:rPr>
        <w:t>electrónica</w:t>
      </w:r>
      <w:r>
        <w:rPr>
          <w:spacing w:val="1"/>
          <w:w w:val="110"/>
        </w:rPr>
        <w:t> </w:t>
      </w:r>
      <w:r>
        <w:rPr>
          <w:w w:val="110"/>
        </w:rPr>
        <w:t>a</w:t>
      </w:r>
      <w:r>
        <w:rPr>
          <w:spacing w:val="1"/>
          <w:w w:val="110"/>
        </w:rPr>
        <w:t> </w:t>
      </w:r>
      <w:r>
        <w:rPr>
          <w:w w:val="110"/>
        </w:rPr>
        <w:t>nombre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[nombre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la</w:t>
      </w:r>
      <w:r>
        <w:rPr>
          <w:spacing w:val="1"/>
          <w:w w:val="110"/>
        </w:rPr>
        <w:t> </w:t>
      </w:r>
      <w:r>
        <w:rPr>
          <w:w w:val="110"/>
        </w:rPr>
        <w:t>comunidad], en cuenta corriente número [número cuenta] del</w:t>
      </w:r>
      <w:r>
        <w:rPr>
          <w:spacing w:val="1"/>
          <w:w w:val="110"/>
        </w:rPr>
        <w:t> </w:t>
      </w:r>
      <w:r>
        <w:rPr>
          <w:w w:val="110"/>
        </w:rPr>
        <w:t>Banco [nombre banco]. Debiendo el Deudor, remitir copia del</w:t>
      </w:r>
      <w:r>
        <w:rPr>
          <w:spacing w:val="1"/>
          <w:w w:val="110"/>
        </w:rPr>
        <w:t> </w:t>
      </w:r>
      <w:r>
        <w:rPr>
          <w:w w:val="110"/>
        </w:rPr>
        <w:t>comprobante</w:t>
      </w:r>
      <w:r>
        <w:rPr>
          <w:spacing w:val="20"/>
          <w:w w:val="110"/>
        </w:rPr>
        <w:t> </w:t>
      </w:r>
      <w:r>
        <w:rPr>
          <w:w w:val="110"/>
        </w:rPr>
        <w:t>del</w:t>
      </w:r>
      <w:r>
        <w:rPr>
          <w:spacing w:val="16"/>
          <w:w w:val="110"/>
        </w:rPr>
        <w:t> </w:t>
      </w:r>
      <w:r>
        <w:rPr>
          <w:w w:val="110"/>
        </w:rPr>
        <w:t>depósito</w:t>
      </w:r>
      <w:r>
        <w:rPr>
          <w:spacing w:val="18"/>
          <w:w w:val="110"/>
        </w:rPr>
        <w:t> </w:t>
      </w:r>
      <w:r>
        <w:rPr>
          <w:w w:val="110"/>
        </w:rPr>
        <w:t>bancario</w:t>
      </w:r>
      <w:r>
        <w:rPr>
          <w:spacing w:val="18"/>
          <w:w w:val="110"/>
        </w:rPr>
        <w:t> </w:t>
      </w:r>
      <w:r>
        <w:rPr>
          <w:w w:val="110"/>
        </w:rPr>
        <w:t>o</w:t>
      </w:r>
      <w:r>
        <w:rPr>
          <w:spacing w:val="18"/>
          <w:w w:val="110"/>
        </w:rPr>
        <w:t> </w:t>
      </w:r>
      <w:r>
        <w:rPr>
          <w:w w:val="110"/>
        </w:rPr>
        <w:t>transferencia</w:t>
      </w:r>
      <w:r>
        <w:rPr>
          <w:spacing w:val="15"/>
          <w:w w:val="110"/>
        </w:rPr>
        <w:t> </w:t>
      </w:r>
      <w:r>
        <w:rPr>
          <w:w w:val="110"/>
        </w:rPr>
        <w:t>electrónica</w:t>
      </w:r>
    </w:p>
    <w:p>
      <w:pPr>
        <w:spacing w:after="0" w:line="276" w:lineRule="auto"/>
        <w:jc w:val="both"/>
        <w:sectPr>
          <w:pgSz w:w="11910" w:h="16840"/>
          <w:pgMar w:header="720" w:footer="1067" w:top="2060" w:bottom="1260" w:left="1680" w:right="1680"/>
        </w:sectPr>
      </w:pPr>
    </w:p>
    <w:p>
      <w:pPr>
        <w:pStyle w:val="BodyText"/>
        <w:spacing w:line="276" w:lineRule="auto" w:before="53"/>
        <w:ind w:left="588" w:right="161"/>
        <w:jc w:val="both"/>
      </w:pPr>
      <w:r>
        <w:rPr>
          <w:w w:val="110"/>
        </w:rPr>
        <w:t>respectiva</w:t>
      </w:r>
      <w:r>
        <w:rPr>
          <w:spacing w:val="1"/>
          <w:w w:val="110"/>
        </w:rPr>
        <w:t> </w:t>
      </w:r>
      <w:r>
        <w:rPr>
          <w:w w:val="110"/>
        </w:rPr>
        <w:t>al</w:t>
      </w:r>
      <w:r>
        <w:rPr>
          <w:spacing w:val="1"/>
          <w:w w:val="110"/>
        </w:rPr>
        <w:t> </w:t>
      </w:r>
      <w:r>
        <w:rPr>
          <w:w w:val="110"/>
        </w:rPr>
        <w:t>correo</w:t>
      </w:r>
      <w:r>
        <w:rPr>
          <w:spacing w:val="1"/>
          <w:w w:val="110"/>
        </w:rPr>
        <w:t> </w:t>
      </w:r>
      <w:r>
        <w:rPr>
          <w:w w:val="110"/>
        </w:rPr>
        <w:t>electrónico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[indicar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correo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la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administración</w:t>
      </w:r>
      <w:r>
        <w:rPr>
          <w:w w:val="110"/>
        </w:rPr>
        <w:t>]</w:t>
      </w:r>
    </w:p>
    <w:p>
      <w:pPr>
        <w:pStyle w:val="BodyText"/>
        <w:spacing w:line="276" w:lineRule="auto" w:before="162"/>
        <w:ind w:left="588" w:right="153"/>
        <w:jc w:val="both"/>
      </w:pPr>
      <w:r>
        <w:rPr>
          <w:b/>
          <w:w w:val="115"/>
          <w:u w:val="single"/>
        </w:rPr>
        <w:t>SÉXTO</w:t>
      </w:r>
      <w:r>
        <w:rPr>
          <w:b/>
          <w:w w:val="115"/>
        </w:rPr>
        <w:t>: </w:t>
      </w:r>
      <w:r>
        <w:rPr>
          <w:w w:val="115"/>
        </w:rPr>
        <w:t>La</w:t>
      </w:r>
      <w:r>
        <w:rPr>
          <w:spacing w:val="1"/>
          <w:w w:val="115"/>
        </w:rPr>
        <w:t> </w:t>
      </w:r>
      <w:r>
        <w:rPr>
          <w:w w:val="115"/>
        </w:rPr>
        <w:t>personería</w:t>
      </w:r>
      <w:r>
        <w:rPr>
          <w:spacing w:val="1"/>
          <w:w w:val="115"/>
        </w:rPr>
        <w:t> </w:t>
      </w:r>
      <w:r>
        <w:rPr>
          <w:w w:val="115"/>
        </w:rPr>
        <w:t>de</w:t>
      </w:r>
      <w:r>
        <w:rPr>
          <w:spacing w:val="1"/>
          <w:w w:val="115"/>
        </w:rPr>
        <w:t> </w:t>
      </w:r>
      <w:r>
        <w:rPr>
          <w:w w:val="115"/>
        </w:rPr>
        <w:t>don</w:t>
      </w:r>
      <w:r>
        <w:rPr>
          <w:spacing w:val="1"/>
          <w:w w:val="115"/>
        </w:rPr>
        <w:t> </w:t>
      </w:r>
      <w:r>
        <w:rPr>
          <w:w w:val="115"/>
        </w:rPr>
        <w:t>[</w:t>
      </w:r>
      <w:r>
        <w:rPr>
          <w:w w:val="115"/>
          <w:shd w:fill="D2D2D2" w:color="auto" w:val="clear"/>
        </w:rPr>
        <w:t>nombre</w:t>
      </w:r>
      <w:r>
        <w:rPr>
          <w:spacing w:val="1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del</w:t>
      </w:r>
      <w:r>
        <w:rPr>
          <w:spacing w:val="1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administrador</w:t>
      </w:r>
      <w:r>
        <w:rPr>
          <w:w w:val="115"/>
        </w:rPr>
        <w:t>]</w:t>
      </w:r>
      <w:r>
        <w:rPr>
          <w:spacing w:val="-63"/>
          <w:w w:val="115"/>
        </w:rPr>
        <w:t> </w:t>
      </w:r>
      <w:r>
        <w:rPr>
          <w:w w:val="115"/>
        </w:rPr>
        <w:t>para representar a la [</w:t>
      </w:r>
      <w:r>
        <w:rPr>
          <w:w w:val="115"/>
          <w:shd w:fill="D2D2D2" w:color="auto" w:val="clear"/>
        </w:rPr>
        <w:t>nombre de la comunidad</w:t>
      </w:r>
      <w:r>
        <w:rPr>
          <w:w w:val="115"/>
        </w:rPr>
        <w:t>], consta de</w:t>
      </w:r>
      <w:r>
        <w:rPr>
          <w:spacing w:val="1"/>
          <w:w w:val="115"/>
        </w:rPr>
        <w:t> </w:t>
      </w:r>
      <w:r>
        <w:rPr>
          <w:w w:val="115"/>
        </w:rPr>
        <w:t>ACTA</w:t>
      </w:r>
      <w:r>
        <w:rPr>
          <w:spacing w:val="51"/>
          <w:w w:val="115"/>
        </w:rPr>
        <w:t> </w:t>
      </w:r>
      <w:r>
        <w:rPr>
          <w:w w:val="115"/>
        </w:rPr>
        <w:t>DE</w:t>
      </w:r>
      <w:r>
        <w:rPr>
          <w:spacing w:val="53"/>
          <w:w w:val="115"/>
        </w:rPr>
        <w:t> </w:t>
      </w:r>
      <w:r>
        <w:rPr>
          <w:w w:val="115"/>
        </w:rPr>
        <w:t>ASAMBLEA</w:t>
      </w:r>
      <w:r>
        <w:rPr>
          <w:spacing w:val="51"/>
          <w:w w:val="115"/>
        </w:rPr>
        <w:t> </w:t>
      </w:r>
      <w:r>
        <w:rPr>
          <w:w w:val="115"/>
        </w:rPr>
        <w:t>ORDINARIA</w:t>
      </w:r>
      <w:r>
        <w:rPr>
          <w:spacing w:val="50"/>
          <w:w w:val="115"/>
        </w:rPr>
        <w:t> </w:t>
      </w:r>
      <w:r>
        <w:rPr>
          <w:w w:val="115"/>
        </w:rPr>
        <w:t>DE</w:t>
      </w:r>
      <w:r>
        <w:rPr>
          <w:spacing w:val="53"/>
          <w:w w:val="115"/>
        </w:rPr>
        <w:t> </w:t>
      </w:r>
      <w:r>
        <w:rPr>
          <w:w w:val="115"/>
        </w:rPr>
        <w:t>COPROPIETARIOS,</w:t>
      </w:r>
    </w:p>
    <w:p>
      <w:pPr>
        <w:pStyle w:val="BodyText"/>
        <w:spacing w:line="276" w:lineRule="auto" w:before="1"/>
        <w:ind w:left="588" w:right="157"/>
        <w:jc w:val="both"/>
      </w:pPr>
      <w:r>
        <w:rPr>
          <w:w w:val="110"/>
        </w:rPr>
        <w:t>reducida a escritura pública con fecha [</w:t>
      </w:r>
      <w:r>
        <w:rPr>
          <w:w w:val="110"/>
          <w:shd w:fill="D2D2D2" w:color="auto" w:val="clear"/>
        </w:rPr>
        <w:t>fecha escritura</w:t>
      </w:r>
      <w:r>
        <w:rPr>
          <w:w w:val="110"/>
        </w:rPr>
        <w:t>], ante</w:t>
      </w:r>
      <w:r>
        <w:rPr>
          <w:spacing w:val="1"/>
          <w:w w:val="110"/>
        </w:rPr>
        <w:t> </w:t>
      </w:r>
      <w:r>
        <w:rPr>
          <w:w w:val="110"/>
        </w:rPr>
        <w:t>don [</w:t>
      </w:r>
      <w:r>
        <w:rPr>
          <w:w w:val="110"/>
          <w:shd w:fill="D2D2D2" w:color="auto" w:val="clear"/>
        </w:rPr>
        <w:t>nombre notario</w:t>
      </w:r>
      <w:r>
        <w:rPr>
          <w:w w:val="110"/>
        </w:rPr>
        <w:t>], abogado, Notario Público Titular de la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datos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notaria</w:t>
      </w:r>
      <w:r>
        <w:rPr>
          <w:w w:val="110"/>
        </w:rPr>
        <w:t>]</w:t>
      </w:r>
      <w:r>
        <w:rPr>
          <w:spacing w:val="1"/>
          <w:w w:val="110"/>
        </w:rPr>
        <w:t> </w:t>
      </w:r>
      <w:r>
        <w:rPr>
          <w:w w:val="110"/>
        </w:rPr>
        <w:t>de</w:t>
      </w:r>
      <w:r>
        <w:rPr>
          <w:spacing w:val="1"/>
          <w:w w:val="110"/>
        </w:rPr>
        <w:t> </w:t>
      </w:r>
      <w:r>
        <w:rPr>
          <w:w w:val="110"/>
        </w:rPr>
        <w:t>[</w:t>
      </w:r>
      <w:r>
        <w:rPr>
          <w:w w:val="110"/>
          <w:shd w:fill="D2D2D2" w:color="auto" w:val="clear"/>
        </w:rPr>
        <w:t>lugar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de</w:t>
      </w:r>
      <w:r>
        <w:rPr>
          <w:spacing w:val="1"/>
          <w:w w:val="110"/>
          <w:shd w:fill="D2D2D2" w:color="auto" w:val="clear"/>
        </w:rPr>
        <w:t> </w:t>
      </w:r>
      <w:r>
        <w:rPr>
          <w:w w:val="110"/>
          <w:shd w:fill="D2D2D2" w:color="auto" w:val="clear"/>
        </w:rPr>
        <w:t>notaria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repertorio</w:t>
      </w:r>
      <w:r>
        <w:rPr>
          <w:spacing w:val="1"/>
          <w:w w:val="110"/>
        </w:rPr>
        <w:t> </w:t>
      </w:r>
      <w:r>
        <w:rPr>
          <w:w w:val="110"/>
        </w:rPr>
        <w:t>N°[</w:t>
      </w:r>
      <w:r>
        <w:rPr>
          <w:w w:val="110"/>
          <w:shd w:fill="D2D2D2" w:color="auto" w:val="clear"/>
        </w:rPr>
        <w:t>número</w:t>
      </w:r>
      <w:r>
        <w:rPr>
          <w:spacing w:val="1"/>
          <w:w w:val="110"/>
        </w:rPr>
        <w:t> </w:t>
      </w:r>
      <w:r>
        <w:rPr>
          <w:w w:val="110"/>
          <w:shd w:fill="D2D2D2" w:color="auto" w:val="clear"/>
        </w:rPr>
        <w:t>repertorio</w:t>
      </w:r>
      <w:r>
        <w:rPr>
          <w:w w:val="110"/>
        </w:rPr>
        <w:t>],</w:t>
      </w:r>
      <w:r>
        <w:rPr>
          <w:spacing w:val="1"/>
          <w:w w:val="110"/>
        </w:rPr>
        <w:t> </w:t>
      </w:r>
      <w:r>
        <w:rPr>
          <w:w w:val="110"/>
        </w:rPr>
        <w:t>que no se inserta por</w:t>
      </w:r>
      <w:r>
        <w:rPr>
          <w:spacing w:val="1"/>
          <w:w w:val="110"/>
        </w:rPr>
        <w:t> </w:t>
      </w:r>
      <w:r>
        <w:rPr>
          <w:w w:val="110"/>
        </w:rPr>
        <w:t>ser conocida</w:t>
      </w:r>
      <w:r>
        <w:rPr>
          <w:spacing w:val="1"/>
          <w:w w:val="110"/>
        </w:rPr>
        <w:t> </w:t>
      </w:r>
      <w:r>
        <w:rPr>
          <w:w w:val="110"/>
        </w:rPr>
        <w:t>de  las partes, y</w:t>
      </w:r>
      <w:r>
        <w:rPr>
          <w:spacing w:val="-60"/>
          <w:w w:val="110"/>
        </w:rPr>
        <w:t> </w:t>
      </w:r>
      <w:r>
        <w:rPr>
          <w:w w:val="110"/>
        </w:rPr>
        <w:t>el</w:t>
      </w:r>
      <w:r>
        <w:rPr>
          <w:spacing w:val="25"/>
          <w:w w:val="110"/>
        </w:rPr>
        <w:t> </w:t>
      </w:r>
      <w:r>
        <w:rPr>
          <w:w w:val="110"/>
        </w:rPr>
        <w:t>Notario</w:t>
      </w:r>
      <w:r>
        <w:rPr>
          <w:spacing w:val="25"/>
          <w:w w:val="110"/>
        </w:rPr>
        <w:t> </w:t>
      </w:r>
      <w:r>
        <w:rPr>
          <w:w w:val="110"/>
        </w:rPr>
        <w:t>que</w:t>
      </w:r>
      <w:r>
        <w:rPr>
          <w:spacing w:val="28"/>
          <w:w w:val="110"/>
        </w:rPr>
        <w:t> </w:t>
      </w:r>
      <w:r>
        <w:rPr>
          <w:w w:val="110"/>
        </w:rPr>
        <w:t>autoriza</w:t>
      </w:r>
      <w:r>
        <w:rPr>
          <w:spacing w:val="28"/>
          <w:w w:val="110"/>
        </w:rPr>
        <w:t> </w:t>
      </w:r>
      <w:r>
        <w:rPr>
          <w:w w:val="110"/>
        </w:rPr>
        <w:t>las</w:t>
      </w:r>
      <w:r>
        <w:rPr>
          <w:spacing w:val="28"/>
          <w:w w:val="110"/>
        </w:rPr>
        <w:t> </w:t>
      </w:r>
      <w:r>
        <w:rPr>
          <w:w w:val="110"/>
        </w:rPr>
        <w:t>firmas</w:t>
      </w:r>
      <w:r>
        <w:rPr>
          <w:spacing w:val="28"/>
          <w:w w:val="110"/>
        </w:rPr>
        <w:t> </w:t>
      </w:r>
      <w:r>
        <w:rPr>
          <w:w w:val="110"/>
        </w:rPr>
        <w:t>la</w:t>
      </w:r>
      <w:r>
        <w:rPr>
          <w:spacing w:val="28"/>
          <w:w w:val="110"/>
        </w:rPr>
        <w:t> </w:t>
      </w:r>
      <w:r>
        <w:rPr>
          <w:w w:val="110"/>
        </w:rPr>
        <w:t>ha</w:t>
      </w:r>
      <w:r>
        <w:rPr>
          <w:spacing w:val="29"/>
          <w:w w:val="110"/>
        </w:rPr>
        <w:t> </w:t>
      </w:r>
      <w:r>
        <w:rPr>
          <w:w w:val="110"/>
        </w:rPr>
        <w:t>tenido</w:t>
      </w:r>
      <w:r>
        <w:rPr>
          <w:spacing w:val="25"/>
          <w:w w:val="110"/>
        </w:rPr>
        <w:t> </w:t>
      </w:r>
      <w:r>
        <w:rPr>
          <w:w w:val="110"/>
        </w:rPr>
        <w:t>a</w:t>
      </w:r>
      <w:r>
        <w:rPr>
          <w:spacing w:val="29"/>
          <w:w w:val="110"/>
        </w:rPr>
        <w:t> </w:t>
      </w:r>
      <w:r>
        <w:rPr>
          <w:w w:val="110"/>
        </w:rPr>
        <w:t>la</w:t>
      </w:r>
      <w:r>
        <w:rPr>
          <w:spacing w:val="28"/>
          <w:w w:val="110"/>
        </w:rPr>
        <w:t> </w:t>
      </w:r>
      <w:r>
        <w:rPr>
          <w:w w:val="110"/>
        </w:rPr>
        <w:t>vista.</w:t>
      </w:r>
    </w:p>
    <w:p>
      <w:pPr>
        <w:pStyle w:val="BodyText"/>
        <w:spacing w:line="276" w:lineRule="auto" w:before="164"/>
        <w:ind w:left="588" w:right="162"/>
        <w:jc w:val="both"/>
      </w:pPr>
      <w:r>
        <w:rPr>
          <w:b/>
          <w:w w:val="115"/>
          <w:u w:val="single"/>
        </w:rPr>
        <w:t>SÉPTIMO</w:t>
      </w:r>
      <w:r>
        <w:rPr>
          <w:b/>
          <w:w w:val="115"/>
        </w:rPr>
        <w:t>:</w:t>
      </w:r>
      <w:r>
        <w:rPr>
          <w:b/>
          <w:spacing w:val="1"/>
          <w:w w:val="115"/>
        </w:rPr>
        <w:t> </w:t>
      </w:r>
      <w:r>
        <w:rPr>
          <w:w w:val="115"/>
        </w:rPr>
        <w:t>Para</w:t>
      </w:r>
      <w:r>
        <w:rPr>
          <w:spacing w:val="1"/>
          <w:w w:val="115"/>
        </w:rPr>
        <w:t> </w:t>
      </w:r>
      <w:r>
        <w:rPr>
          <w:w w:val="115"/>
        </w:rPr>
        <w:t>todos</w:t>
      </w:r>
      <w:r>
        <w:rPr>
          <w:spacing w:val="1"/>
          <w:w w:val="115"/>
        </w:rPr>
        <w:t> </w:t>
      </w:r>
      <w:r>
        <w:rPr>
          <w:w w:val="115"/>
        </w:rPr>
        <w:t>los</w:t>
      </w:r>
      <w:r>
        <w:rPr>
          <w:spacing w:val="1"/>
          <w:w w:val="115"/>
        </w:rPr>
        <w:t> </w:t>
      </w:r>
      <w:r>
        <w:rPr>
          <w:w w:val="115"/>
        </w:rPr>
        <w:t>efectos</w:t>
      </w:r>
      <w:r>
        <w:rPr>
          <w:spacing w:val="1"/>
          <w:w w:val="115"/>
        </w:rPr>
        <w:t> </w:t>
      </w:r>
      <w:r>
        <w:rPr>
          <w:w w:val="115"/>
        </w:rPr>
        <w:t>legales,</w:t>
      </w:r>
      <w:r>
        <w:rPr>
          <w:spacing w:val="1"/>
          <w:w w:val="115"/>
        </w:rPr>
        <w:t> </w:t>
      </w:r>
      <w:r>
        <w:rPr>
          <w:w w:val="115"/>
        </w:rPr>
        <w:t>las</w:t>
      </w:r>
      <w:r>
        <w:rPr>
          <w:spacing w:val="1"/>
          <w:w w:val="115"/>
        </w:rPr>
        <w:t> </w:t>
      </w:r>
      <w:r>
        <w:rPr>
          <w:w w:val="115"/>
        </w:rPr>
        <w:t>partes</w:t>
      </w:r>
      <w:r>
        <w:rPr>
          <w:spacing w:val="1"/>
          <w:w w:val="115"/>
        </w:rPr>
        <w:t> </w:t>
      </w:r>
      <w:r>
        <w:rPr>
          <w:w w:val="115"/>
        </w:rPr>
        <w:t>fijan</w:t>
      </w:r>
      <w:r>
        <w:rPr>
          <w:spacing w:val="1"/>
          <w:w w:val="115"/>
        </w:rPr>
        <w:t> </w:t>
      </w:r>
      <w:r>
        <w:rPr>
          <w:w w:val="115"/>
        </w:rPr>
        <w:t>domicilio en la</w:t>
      </w:r>
      <w:r>
        <w:rPr>
          <w:spacing w:val="1"/>
          <w:w w:val="115"/>
        </w:rPr>
        <w:t> </w:t>
      </w:r>
      <w:r>
        <w:rPr>
          <w:w w:val="115"/>
        </w:rPr>
        <w:t>comuna</w:t>
      </w:r>
      <w:r>
        <w:rPr>
          <w:spacing w:val="1"/>
          <w:w w:val="115"/>
        </w:rPr>
        <w:t> </w:t>
      </w:r>
      <w:r>
        <w:rPr>
          <w:w w:val="115"/>
        </w:rPr>
        <w:t>y  ciudad de Santiago y se someten a</w:t>
      </w:r>
      <w:r>
        <w:rPr>
          <w:spacing w:val="-63"/>
          <w:w w:val="115"/>
        </w:rPr>
        <w:t> </w:t>
      </w:r>
      <w:r>
        <w:rPr>
          <w:w w:val="115"/>
        </w:rPr>
        <w:t>la</w:t>
      </w:r>
      <w:r>
        <w:rPr>
          <w:spacing w:val="15"/>
          <w:w w:val="115"/>
        </w:rPr>
        <w:t> </w:t>
      </w:r>
      <w:r>
        <w:rPr>
          <w:w w:val="115"/>
        </w:rPr>
        <w:t>jurisdicción</w:t>
      </w:r>
      <w:r>
        <w:rPr>
          <w:spacing w:val="14"/>
          <w:w w:val="115"/>
        </w:rPr>
        <w:t> </w:t>
      </w:r>
      <w:r>
        <w:rPr>
          <w:w w:val="115"/>
        </w:rPr>
        <w:t>y</w:t>
      </w:r>
      <w:r>
        <w:rPr>
          <w:spacing w:val="13"/>
          <w:w w:val="115"/>
        </w:rPr>
        <w:t> </w:t>
      </w:r>
      <w:r>
        <w:rPr>
          <w:w w:val="115"/>
        </w:rPr>
        <w:t>competencia</w:t>
      </w:r>
      <w:r>
        <w:rPr>
          <w:spacing w:val="15"/>
          <w:w w:val="115"/>
        </w:rPr>
        <w:t> </w:t>
      </w:r>
      <w:r>
        <w:rPr>
          <w:w w:val="115"/>
        </w:rPr>
        <w:t>a</w:t>
      </w:r>
      <w:r>
        <w:rPr>
          <w:spacing w:val="19"/>
          <w:w w:val="115"/>
        </w:rPr>
        <w:t> </w:t>
      </w:r>
      <w:r>
        <w:rPr>
          <w:w w:val="115"/>
        </w:rPr>
        <w:t>sus</w:t>
      </w:r>
      <w:r>
        <w:rPr>
          <w:spacing w:val="13"/>
          <w:w w:val="115"/>
        </w:rPr>
        <w:t> </w:t>
      </w:r>
      <w:r>
        <w:rPr>
          <w:w w:val="115"/>
        </w:rPr>
        <w:t>tribunales</w:t>
      </w:r>
      <w:r>
        <w:rPr>
          <w:spacing w:val="14"/>
          <w:w w:val="115"/>
        </w:rPr>
        <w:t> </w:t>
      </w:r>
      <w:r>
        <w:rPr>
          <w:w w:val="115"/>
        </w:rPr>
        <w:t>de</w:t>
      </w:r>
      <w:r>
        <w:rPr>
          <w:spacing w:val="14"/>
          <w:w w:val="115"/>
        </w:rPr>
        <w:t> </w:t>
      </w:r>
      <w:r>
        <w:rPr>
          <w:w w:val="115"/>
        </w:rPr>
        <w:t>justicia.</w:t>
      </w:r>
    </w:p>
    <w:p>
      <w:pPr>
        <w:pStyle w:val="BodyText"/>
        <w:spacing w:line="276" w:lineRule="auto" w:before="161"/>
        <w:ind w:left="588" w:right="746"/>
        <w:jc w:val="both"/>
      </w:pPr>
      <w:r>
        <w:rPr>
          <w:w w:val="110"/>
        </w:rPr>
        <w:t>En comprobante y previa lectura, firma el compareciente</w:t>
      </w:r>
      <w:r>
        <w:rPr>
          <w:spacing w:val="1"/>
          <w:w w:val="110"/>
        </w:rPr>
        <w:t> </w:t>
      </w:r>
      <w:r>
        <w:rPr>
          <w:w w:val="110"/>
        </w:rPr>
        <w:t>juntamente</w:t>
      </w:r>
      <w:r>
        <w:rPr>
          <w:spacing w:val="23"/>
          <w:w w:val="110"/>
        </w:rPr>
        <w:t> </w:t>
      </w:r>
      <w:r>
        <w:rPr>
          <w:w w:val="110"/>
        </w:rPr>
        <w:t>con</w:t>
      </w:r>
      <w:r>
        <w:rPr>
          <w:spacing w:val="24"/>
          <w:w w:val="110"/>
        </w:rPr>
        <w:t> </w:t>
      </w:r>
      <w:r>
        <w:rPr>
          <w:w w:val="110"/>
        </w:rPr>
        <w:t>el</w:t>
      </w:r>
      <w:r>
        <w:rPr>
          <w:spacing w:val="22"/>
          <w:w w:val="110"/>
        </w:rPr>
        <w:t> </w:t>
      </w:r>
      <w:r>
        <w:rPr>
          <w:w w:val="110"/>
        </w:rPr>
        <w:t>Notario</w:t>
      </w:r>
      <w:r>
        <w:rPr>
          <w:spacing w:val="21"/>
          <w:w w:val="110"/>
        </w:rPr>
        <w:t> </w:t>
      </w:r>
      <w:r>
        <w:rPr>
          <w:w w:val="110"/>
        </w:rPr>
        <w:t>que</w:t>
      </w:r>
      <w:r>
        <w:rPr>
          <w:spacing w:val="21"/>
          <w:w w:val="110"/>
        </w:rPr>
        <w:t> </w:t>
      </w:r>
      <w:r>
        <w:rPr>
          <w:w w:val="110"/>
        </w:rPr>
        <w:t>autoriza.</w:t>
      </w:r>
    </w:p>
    <w:p>
      <w:pPr>
        <w:pStyle w:val="BodyText"/>
        <w:rPr>
          <w:sz w:val="30"/>
        </w:rPr>
      </w:pPr>
    </w:p>
    <w:p>
      <w:pPr>
        <w:pStyle w:val="BodyText"/>
        <w:spacing w:before="3"/>
        <w:rPr>
          <w:sz w:val="27"/>
        </w:rPr>
      </w:pPr>
    </w:p>
    <w:p>
      <w:pPr>
        <w:pStyle w:val="Heading1"/>
        <w:ind w:left="2894"/>
      </w:pPr>
      <w:r>
        <w:rPr>
          <w:w w:val="125"/>
        </w:rPr>
        <w:t>XXX</w:t>
      </w:r>
      <w:r>
        <w:rPr>
          <w:spacing w:val="20"/>
          <w:w w:val="125"/>
        </w:rPr>
        <w:t> </w:t>
      </w:r>
      <w:r>
        <w:rPr>
          <w:w w:val="125"/>
        </w:rPr>
        <w:t>XXX</w:t>
      </w:r>
      <w:r>
        <w:rPr>
          <w:spacing w:val="21"/>
          <w:w w:val="125"/>
        </w:rPr>
        <w:t> </w:t>
      </w:r>
      <w:r>
        <w:rPr>
          <w:w w:val="125"/>
        </w:rPr>
        <w:t>XXX</w:t>
      </w:r>
    </w:p>
    <w:p>
      <w:pPr>
        <w:pStyle w:val="BodyText"/>
        <w:spacing w:before="47"/>
        <w:ind w:left="2890" w:right="2470"/>
        <w:jc w:val="center"/>
      </w:pPr>
      <w:r>
        <w:rPr>
          <w:w w:val="110"/>
        </w:rPr>
        <w:t>Administrador</w:t>
      </w:r>
    </w:p>
    <w:p>
      <w:pPr>
        <w:pStyle w:val="BodyText"/>
        <w:spacing w:before="47"/>
        <w:ind w:left="2895" w:right="2470"/>
        <w:jc w:val="center"/>
      </w:pPr>
      <w:r>
        <w:rPr>
          <w:spacing w:val="-1"/>
          <w:w w:val="115"/>
        </w:rPr>
        <w:t>pp.</w:t>
      </w:r>
      <w:r>
        <w:rPr>
          <w:spacing w:val="-11"/>
          <w:w w:val="115"/>
        </w:rPr>
        <w:t> </w:t>
      </w:r>
      <w:r>
        <w:rPr>
          <w:spacing w:val="-1"/>
          <w:w w:val="115"/>
        </w:rPr>
        <w:t>[</w:t>
      </w:r>
      <w:r>
        <w:rPr>
          <w:spacing w:val="-1"/>
          <w:w w:val="115"/>
          <w:shd w:fill="D2D2D2" w:color="auto" w:val="clear"/>
        </w:rPr>
        <w:t>nombre</w:t>
      </w:r>
      <w:r>
        <w:rPr>
          <w:spacing w:val="-10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comunidad</w:t>
      </w:r>
      <w:r>
        <w:rPr>
          <w:w w:val="115"/>
        </w:rPr>
        <w:t>]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31"/>
        </w:rPr>
      </w:pPr>
    </w:p>
    <w:p>
      <w:pPr>
        <w:pStyle w:val="Heading1"/>
        <w:ind w:left="2894"/>
      </w:pPr>
      <w:r>
        <w:rPr>
          <w:w w:val="125"/>
        </w:rPr>
        <w:t>XXX</w:t>
      </w:r>
      <w:r>
        <w:rPr>
          <w:spacing w:val="20"/>
          <w:w w:val="125"/>
        </w:rPr>
        <w:t> </w:t>
      </w:r>
      <w:r>
        <w:rPr>
          <w:w w:val="125"/>
        </w:rPr>
        <w:t>XXX</w:t>
      </w:r>
      <w:r>
        <w:rPr>
          <w:spacing w:val="21"/>
          <w:w w:val="125"/>
        </w:rPr>
        <w:t> </w:t>
      </w:r>
      <w:r>
        <w:rPr>
          <w:w w:val="125"/>
        </w:rPr>
        <w:t>XXX</w:t>
      </w:r>
    </w:p>
    <w:p>
      <w:pPr>
        <w:pStyle w:val="BodyText"/>
        <w:spacing w:line="273" w:lineRule="auto" w:before="47"/>
        <w:ind w:left="4017" w:right="1929" w:hanging="1661"/>
      </w:pPr>
      <w:r>
        <w:rPr>
          <w:w w:val="115"/>
        </w:rPr>
        <w:t>C.I. N° [</w:t>
      </w:r>
      <w:r>
        <w:rPr>
          <w:w w:val="115"/>
          <w:shd w:fill="D2D2D2" w:color="auto" w:val="clear"/>
        </w:rPr>
        <w:t>número</w:t>
      </w:r>
      <w:r>
        <w:rPr>
          <w:spacing w:val="-1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cédula</w:t>
      </w:r>
      <w:r>
        <w:rPr>
          <w:spacing w:val="1"/>
          <w:w w:val="115"/>
          <w:shd w:fill="D2D2D2" w:color="auto" w:val="clear"/>
        </w:rPr>
        <w:t> </w:t>
      </w:r>
      <w:r>
        <w:rPr>
          <w:w w:val="115"/>
          <w:shd w:fill="D2D2D2" w:color="auto" w:val="clear"/>
        </w:rPr>
        <w:t>identidad</w:t>
      </w:r>
      <w:r>
        <w:rPr>
          <w:w w:val="115"/>
        </w:rPr>
        <w:t>]</w:t>
      </w:r>
      <w:r>
        <w:rPr>
          <w:spacing w:val="-63"/>
          <w:w w:val="115"/>
        </w:rPr>
        <w:t> </w:t>
      </w:r>
      <w:r>
        <w:rPr>
          <w:w w:val="115"/>
        </w:rPr>
        <w:t>Deudor</w:t>
      </w:r>
    </w:p>
    <w:p>
      <w:pPr>
        <w:pStyle w:val="BodyText"/>
        <w:spacing w:before="4"/>
        <w:rPr>
          <w:sz w:val="30"/>
        </w:rPr>
      </w:pPr>
    </w:p>
    <w:p>
      <w:pPr>
        <w:spacing w:line="259" w:lineRule="auto" w:before="1"/>
        <w:ind w:left="588" w:right="186" w:firstLine="0"/>
        <w:jc w:val="both"/>
        <w:rPr>
          <w:sz w:val="24"/>
        </w:rPr>
      </w:pPr>
      <w:r>
        <w:rPr>
          <w:b/>
          <w:spacing w:val="11"/>
          <w:w w:val="115"/>
          <w:sz w:val="24"/>
          <w:u w:val="single"/>
        </w:rPr>
        <w:t>NOTA</w:t>
      </w:r>
      <w:r>
        <w:rPr>
          <w:b/>
          <w:spacing w:val="11"/>
          <w:w w:val="115"/>
          <w:sz w:val="24"/>
        </w:rPr>
        <w:t>: </w:t>
      </w:r>
      <w:r>
        <w:rPr>
          <w:spacing w:val="11"/>
          <w:w w:val="115"/>
          <w:sz w:val="24"/>
        </w:rPr>
        <w:t>Documento preparado </w:t>
      </w:r>
      <w:r>
        <w:rPr>
          <w:spacing w:val="10"/>
          <w:w w:val="115"/>
          <w:sz w:val="24"/>
        </w:rPr>
        <w:t>por </w:t>
      </w:r>
      <w:r>
        <w:rPr>
          <w:w w:val="115"/>
          <w:sz w:val="24"/>
        </w:rPr>
        <w:t>el </w:t>
      </w:r>
      <w:r>
        <w:rPr>
          <w:spacing w:val="11"/>
          <w:w w:val="115"/>
          <w:sz w:val="24"/>
        </w:rPr>
        <w:t>abogado Jorge Delgado</w:t>
      </w:r>
      <w:r>
        <w:rPr>
          <w:spacing w:val="12"/>
          <w:w w:val="115"/>
          <w:sz w:val="24"/>
        </w:rPr>
        <w:t> </w:t>
      </w:r>
      <w:r>
        <w:rPr>
          <w:spacing w:val="11"/>
          <w:w w:val="115"/>
          <w:sz w:val="24"/>
        </w:rPr>
        <w:t>Gunckel,</w:t>
      </w:r>
      <w:r>
        <w:rPr>
          <w:spacing w:val="45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46"/>
          <w:w w:val="115"/>
          <w:sz w:val="24"/>
        </w:rPr>
        <w:t> </w:t>
      </w:r>
      <w:hyperlink r:id="rId7">
        <w:r>
          <w:rPr>
            <w:color w:val="0000FF"/>
            <w:spacing w:val="12"/>
            <w:w w:val="115"/>
            <w:sz w:val="24"/>
            <w:u w:val="single" w:color="0000FF"/>
          </w:rPr>
          <w:t>www.estudiojuridico.cl</w:t>
        </w:r>
      </w:hyperlink>
      <w:r>
        <w:rPr>
          <w:spacing w:val="12"/>
          <w:w w:val="115"/>
          <w:sz w:val="24"/>
        </w:rPr>
        <w:t>.</w:t>
      </w:r>
    </w:p>
    <w:p>
      <w:pPr>
        <w:spacing w:line="259" w:lineRule="auto" w:before="160"/>
        <w:ind w:left="588" w:right="182" w:firstLine="708"/>
        <w:jc w:val="both"/>
        <w:rPr>
          <w:sz w:val="24"/>
        </w:rPr>
      </w:pPr>
      <w:r>
        <w:rPr>
          <w:w w:val="115"/>
          <w:sz w:val="24"/>
        </w:rPr>
        <w:t>La</w:t>
      </w:r>
      <w:r>
        <w:rPr>
          <w:spacing w:val="61"/>
          <w:w w:val="115"/>
          <w:sz w:val="24"/>
        </w:rPr>
        <w:t> </w:t>
      </w:r>
      <w:r>
        <w:rPr>
          <w:spacing w:val="11"/>
          <w:w w:val="115"/>
          <w:sz w:val="24"/>
        </w:rPr>
        <w:t>información</w:t>
      </w:r>
      <w:r>
        <w:rPr>
          <w:spacing w:val="12"/>
          <w:w w:val="115"/>
          <w:sz w:val="24"/>
        </w:rPr>
        <w:t> </w:t>
      </w:r>
      <w:r>
        <w:rPr>
          <w:spacing w:val="10"/>
          <w:w w:val="115"/>
          <w:sz w:val="24"/>
        </w:rPr>
        <w:t>aquí</w:t>
      </w:r>
      <w:r>
        <w:rPr>
          <w:spacing w:val="11"/>
          <w:w w:val="115"/>
          <w:sz w:val="24"/>
        </w:rPr>
        <w:t> contenida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es</w:t>
      </w:r>
      <w:r>
        <w:rPr>
          <w:spacing w:val="61"/>
          <w:w w:val="115"/>
          <w:sz w:val="24"/>
        </w:rPr>
        <w:t> </w:t>
      </w:r>
      <w:r>
        <w:rPr>
          <w:spacing w:val="11"/>
          <w:w w:val="115"/>
          <w:sz w:val="24"/>
        </w:rPr>
        <w:t>referencial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y</w:t>
      </w:r>
      <w:r>
        <w:rPr>
          <w:spacing w:val="61"/>
          <w:w w:val="115"/>
          <w:sz w:val="24"/>
        </w:rPr>
        <w:t> </w:t>
      </w:r>
      <w:r>
        <w:rPr>
          <w:w w:val="115"/>
          <w:sz w:val="24"/>
        </w:rPr>
        <w:t>no</w:t>
      </w:r>
      <w:r>
        <w:rPr>
          <w:spacing w:val="1"/>
          <w:w w:val="115"/>
          <w:sz w:val="24"/>
        </w:rPr>
        <w:t> </w:t>
      </w:r>
      <w:r>
        <w:rPr>
          <w:spacing w:val="12"/>
          <w:w w:val="115"/>
          <w:sz w:val="24"/>
        </w:rPr>
        <w:t>constituye </w:t>
      </w:r>
      <w:r>
        <w:rPr>
          <w:spacing w:val="11"/>
          <w:w w:val="115"/>
          <w:sz w:val="24"/>
        </w:rPr>
        <w:t>asesoría legal, </w:t>
      </w:r>
      <w:r>
        <w:rPr>
          <w:w w:val="115"/>
          <w:sz w:val="24"/>
        </w:rPr>
        <w:t>el</w:t>
      </w:r>
      <w:r>
        <w:rPr>
          <w:spacing w:val="1"/>
          <w:w w:val="115"/>
          <w:sz w:val="24"/>
        </w:rPr>
        <w:t> </w:t>
      </w:r>
      <w:r>
        <w:rPr>
          <w:spacing w:val="11"/>
          <w:w w:val="115"/>
          <w:sz w:val="24"/>
        </w:rPr>
        <w:t>usuario </w:t>
      </w:r>
      <w:r>
        <w:rPr>
          <w:w w:val="115"/>
          <w:sz w:val="24"/>
        </w:rPr>
        <w:t>no</w:t>
      </w:r>
      <w:r>
        <w:rPr>
          <w:spacing w:val="1"/>
          <w:w w:val="115"/>
          <w:sz w:val="24"/>
        </w:rPr>
        <w:t> </w:t>
      </w:r>
      <w:r>
        <w:rPr>
          <w:spacing w:val="9"/>
          <w:w w:val="115"/>
          <w:sz w:val="24"/>
        </w:rPr>
        <w:t>debe </w:t>
      </w:r>
      <w:r>
        <w:rPr>
          <w:spacing w:val="11"/>
          <w:w w:val="115"/>
          <w:sz w:val="24"/>
        </w:rPr>
        <w:t>actuar </w:t>
      </w:r>
      <w:r>
        <w:rPr>
          <w:spacing w:val="10"/>
          <w:w w:val="115"/>
          <w:sz w:val="24"/>
        </w:rPr>
        <w:t>sobre</w:t>
      </w:r>
      <w:r>
        <w:rPr>
          <w:spacing w:val="11"/>
          <w:w w:val="115"/>
          <w:sz w:val="24"/>
        </w:rPr>
        <w:t> </w:t>
      </w:r>
      <w:r>
        <w:rPr>
          <w:spacing w:val="10"/>
          <w:w w:val="115"/>
          <w:sz w:val="24"/>
        </w:rPr>
        <w:t>dicha </w:t>
      </w:r>
      <w:r>
        <w:rPr>
          <w:spacing w:val="12"/>
          <w:w w:val="115"/>
          <w:sz w:val="24"/>
        </w:rPr>
        <w:t>información </w:t>
      </w:r>
      <w:r>
        <w:rPr>
          <w:w w:val="115"/>
          <w:sz w:val="24"/>
        </w:rPr>
        <w:t>o </w:t>
      </w:r>
      <w:r>
        <w:rPr>
          <w:spacing w:val="12"/>
          <w:w w:val="115"/>
          <w:sz w:val="24"/>
        </w:rPr>
        <w:t>considerar </w:t>
      </w:r>
      <w:r>
        <w:rPr>
          <w:w w:val="115"/>
          <w:sz w:val="24"/>
        </w:rPr>
        <w:t>la </w:t>
      </w:r>
      <w:r>
        <w:rPr>
          <w:spacing w:val="9"/>
          <w:w w:val="115"/>
          <w:sz w:val="24"/>
        </w:rPr>
        <w:t>misma como </w:t>
      </w:r>
      <w:r>
        <w:rPr>
          <w:spacing w:val="12"/>
          <w:w w:val="115"/>
          <w:sz w:val="24"/>
        </w:rPr>
        <w:t>sustitutivos</w:t>
      </w:r>
      <w:r>
        <w:rPr>
          <w:spacing w:val="13"/>
          <w:w w:val="115"/>
          <w:sz w:val="24"/>
        </w:rPr>
        <w:t> </w:t>
      </w:r>
      <w:r>
        <w:rPr>
          <w:w w:val="115"/>
          <w:sz w:val="24"/>
        </w:rPr>
        <w:t>de</w:t>
      </w:r>
      <w:r>
        <w:rPr>
          <w:spacing w:val="41"/>
          <w:w w:val="115"/>
          <w:sz w:val="24"/>
        </w:rPr>
        <w:t> </w:t>
      </w:r>
      <w:r>
        <w:rPr>
          <w:spacing w:val="11"/>
          <w:w w:val="115"/>
          <w:sz w:val="24"/>
        </w:rPr>
        <w:t>asesoría</w:t>
      </w:r>
      <w:r>
        <w:rPr>
          <w:spacing w:val="42"/>
          <w:w w:val="115"/>
          <w:sz w:val="24"/>
        </w:rPr>
        <w:t> </w:t>
      </w:r>
      <w:r>
        <w:rPr>
          <w:spacing w:val="11"/>
          <w:w w:val="115"/>
          <w:sz w:val="24"/>
        </w:rPr>
        <w:t>legal</w:t>
      </w:r>
      <w:r>
        <w:rPr>
          <w:spacing w:val="42"/>
          <w:w w:val="115"/>
          <w:sz w:val="24"/>
        </w:rPr>
        <w:t> </w:t>
      </w:r>
      <w:r>
        <w:rPr>
          <w:spacing w:val="10"/>
          <w:w w:val="115"/>
          <w:sz w:val="24"/>
        </w:rPr>
        <w:t>para</w:t>
      </w:r>
      <w:r>
        <w:rPr>
          <w:spacing w:val="42"/>
          <w:w w:val="115"/>
          <w:sz w:val="24"/>
        </w:rPr>
        <w:t> </w:t>
      </w:r>
      <w:r>
        <w:rPr>
          <w:spacing w:val="11"/>
          <w:w w:val="115"/>
          <w:sz w:val="24"/>
        </w:rPr>
        <w:t>casos</w:t>
      </w:r>
      <w:r>
        <w:rPr>
          <w:spacing w:val="50"/>
          <w:w w:val="115"/>
          <w:sz w:val="24"/>
        </w:rPr>
        <w:t> </w:t>
      </w:r>
      <w:r>
        <w:rPr>
          <w:spacing w:val="11"/>
          <w:w w:val="115"/>
          <w:sz w:val="24"/>
        </w:rPr>
        <w:t>concretos.</w:t>
      </w:r>
    </w:p>
    <w:sectPr>
      <w:pgSz w:w="11910" w:h="16840"/>
      <w:pgMar w:header="720" w:footer="1067" w:top="2060" w:bottom="1260" w:left="168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mbria">
    <w:altName w:val="Cambria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1.299988pt;margin-top:777.472229pt;width:13.95pt;height:16.1pt;mso-position-horizontal-relative:page;mso-position-vertical-relative:page;z-index:-15799296" type="#_x0000_t202" filled="false" stroked="false">
          <v:textbox inset="0,0,0,0">
            <w:txbxContent>
              <w:p>
                <w:pPr>
                  <w:spacing w:before="18"/>
                  <w:ind w:left="60" w:right="0" w:firstLine="0"/>
                  <w:jc w:val="left"/>
                  <w:rPr>
                    <w:b/>
                    <w:sz w:val="24"/>
                  </w:rPr>
                </w:pPr>
                <w:r>
                  <w:rPr/>
                  <w:fldChar w:fldCharType="begin"/>
                </w:r>
                <w:r>
                  <w:rPr>
                    <w:b/>
                    <w:w w:val="111"/>
                    <w:sz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516160">
          <wp:simplePos x="0" y="0"/>
          <wp:positionH relativeFrom="page">
            <wp:posOffset>3077464</wp:posOffset>
          </wp:positionH>
          <wp:positionV relativeFrom="page">
            <wp:posOffset>457199</wp:posOffset>
          </wp:positionV>
          <wp:extent cx="1672716" cy="719454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72716" cy="7194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group style="position:absolute;margin-left:113.400002pt;margin-top:102.199989pt;width:389.95pt;height:1.65pt;mso-position-horizontal-relative:page;mso-position-vertical-relative:page;z-index:-15799808" coordorigin="2268,2044" coordsize="7799,33">
          <v:rect style="position:absolute;left:2268;top:2044;width:7796;height:32" filled="true" fillcolor="#9f9f9f" stroked="false">
            <v:fill type="solid"/>
          </v:rect>
          <v:rect style="position:absolute;left:10063;top:2044;width:4;height:4" filled="true" fillcolor="#e2e2e2" stroked="false">
            <v:fill type="solid"/>
          </v:rect>
          <v:shape style="position:absolute;left:2268;top:2044;width:7799;height:29" coordorigin="2269,2044" coordsize="7799,29" path="m2273,2049l2269,2049,2269,2073,2273,2073,2273,2049xm10067,2044l10063,2044,10063,2048,10067,2048,10067,2044xe" filled="true" fillcolor="#9f9f9f" stroked="false">
            <v:path arrowok="t"/>
            <v:fill type="solid"/>
          </v:shape>
          <v:rect style="position:absolute;left:10063;top:2048;width:4;height:24" filled="true" fillcolor="#e2e2e2" stroked="false">
            <v:fill type="solid"/>
          </v:rect>
          <v:rect style="position:absolute;left:2268;top:2072;width:4;height:4" filled="true" fillcolor="#9f9f9f" stroked="false">
            <v:fill type="solid"/>
          </v:rect>
          <v:shape style="position:absolute;left:2268;top:2072;width:7799;height:4" coordorigin="2269,2073" coordsize="7799,4" path="m10063,2073l2273,2073,2272,2073,2269,2073,2269,2077,2272,2077,2273,2077,10063,2077,10063,2073xm10067,2073l10063,2073,10063,2077,10067,2077,10067,2073xe" filled="true" fillcolor="#e2e2e2" stroked="false">
            <v:path arrowok="t"/>
            <v:fill type="solid"/>
          </v:shape>
          <w10:wrap type="none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mbria" w:hAnsi="Cambria" w:eastAsia="Cambria" w:cs="Cambria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mbria" w:hAnsi="Cambria" w:eastAsia="Cambria" w:cs="Cambria"/>
      <w:sz w:val="26"/>
      <w:szCs w:val="26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2895" w:right="2470"/>
      <w:jc w:val="center"/>
      <w:outlineLvl w:val="1"/>
    </w:pPr>
    <w:rPr>
      <w:rFonts w:ascii="Cambria" w:hAnsi="Cambria" w:eastAsia="Cambria" w:cs="Cambria"/>
      <w:b/>
      <w:bCs/>
      <w:sz w:val="26"/>
      <w:szCs w:val="26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mbria" w:hAnsi="Cambria" w:eastAsia="Cambria" w:cs="Cambria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http://www.estudiojuridico.cl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DELGADO</dc:creator>
  <dcterms:created xsi:type="dcterms:W3CDTF">2023-08-29T22:15:31Z</dcterms:created>
  <dcterms:modified xsi:type="dcterms:W3CDTF">2023-08-29T22:15:31Z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2023-08-29T00:00:00Z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2023-08-29T00:00:00Z</vt:filetime>
  </property>
</Properties>
</file>